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0554" w:rsidRDefault="00740554" w:rsidP="00854181">
      <w:pPr>
        <w:pStyle w:val="ab"/>
        <w:jc w:val="center"/>
        <w:rPr>
          <w:rFonts w:ascii="Times New Roman" w:eastAsia="MS Mincho" w:hAnsi="Times New Roman" w:cs="Times New Roman"/>
          <w:sz w:val="32"/>
          <w:szCs w:val="32"/>
        </w:rPr>
      </w:pPr>
      <w:r>
        <w:rPr>
          <w:rFonts w:ascii="Times New Roman" w:eastAsia="MS Mincho" w:hAnsi="Times New Roman" w:cs="Times New Roman"/>
          <w:sz w:val="32"/>
          <w:szCs w:val="32"/>
        </w:rPr>
        <w:t>Научно-производственное предприятие</w:t>
      </w:r>
    </w:p>
    <w:p w:rsidR="00740554" w:rsidRPr="000B4B10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  <w:r>
        <w:rPr>
          <w:rFonts w:ascii="Tahoma" w:eastAsia="MS Mincho" w:hAnsi="Tahoma" w:cs="Tahoma"/>
          <w:sz w:val="28"/>
          <w:szCs w:val="28"/>
        </w:rPr>
        <w:t>«</w:t>
      </w:r>
      <w:r>
        <w:rPr>
          <w:rFonts w:ascii="Times New Roman" w:eastAsia="MS Mincho" w:hAnsi="Times New Roman" w:cs="Times New Roman"/>
          <w:sz w:val="28"/>
          <w:szCs w:val="28"/>
        </w:rPr>
        <w:t>ТЕХНОТРОН</w:t>
      </w:r>
      <w:r>
        <w:rPr>
          <w:rFonts w:ascii="Tahoma" w:eastAsia="MS Mincho" w:hAnsi="Tahoma" w:cs="Tahoma"/>
          <w:sz w:val="28"/>
          <w:szCs w:val="28"/>
        </w:rPr>
        <w:t>»</w:t>
      </w: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>общество с ограниченной ответственностью</w:t>
      </w:r>
    </w:p>
    <w:p w:rsidR="00740554" w:rsidRDefault="00740554" w:rsidP="00854181">
      <w:pPr>
        <w:pStyle w:val="ab"/>
        <w:rPr>
          <w:rFonts w:ascii="Times New Roman" w:eastAsia="MS Mincho" w:hAnsi="Times New Roman"/>
          <w:sz w:val="28"/>
          <w:szCs w:val="28"/>
        </w:rPr>
      </w:pPr>
    </w:p>
    <w:p w:rsidR="00740554" w:rsidRDefault="00740554" w:rsidP="00854181">
      <w:pPr>
        <w:pStyle w:val="ab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>ОКП</w:t>
      </w:r>
      <w:r w:rsidR="00C73930">
        <w:rPr>
          <w:rFonts w:ascii="Times New Roman" w:eastAsia="MS Mincho" w:hAnsi="Times New Roman" w:cs="Times New Roman"/>
          <w:sz w:val="28"/>
          <w:szCs w:val="28"/>
        </w:rPr>
        <w:t>Д 2</w:t>
      </w:r>
      <w:r>
        <w:rPr>
          <w:rFonts w:ascii="Times New Roman" w:eastAsia="MS Mincho" w:hAnsi="Times New Roman" w:cs="Times New Roman"/>
          <w:sz w:val="28"/>
          <w:szCs w:val="28"/>
        </w:rPr>
        <w:t xml:space="preserve">  </w:t>
      </w:r>
      <w:r w:rsidR="00C73930">
        <w:rPr>
          <w:rFonts w:ascii="Times New Roman" w:eastAsia="MS Mincho" w:hAnsi="Times New Roman" w:cs="Times New Roman"/>
          <w:sz w:val="28"/>
          <w:szCs w:val="28"/>
        </w:rPr>
        <w:t>27.90.31.110</w:t>
      </w:r>
      <w:r>
        <w:rPr>
          <w:rFonts w:ascii="Times New Roman" w:eastAsia="MS Mincho" w:hAnsi="Times New Roman" w:cs="Times New Roman"/>
          <w:sz w:val="28"/>
          <w:szCs w:val="28"/>
        </w:rPr>
        <w:t xml:space="preserve">                                                  </w:t>
      </w:r>
      <w:r w:rsidR="007B0643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</w:rPr>
        <w:t xml:space="preserve"> Группа Е 73</w:t>
      </w:r>
    </w:p>
    <w:p w:rsidR="00740554" w:rsidRDefault="00C73930" w:rsidP="00854181">
      <w:pPr>
        <w:pStyle w:val="ab"/>
        <w:rPr>
          <w:rFonts w:ascii="Times New Roman" w:eastAsia="MS Mincho" w:hAnsi="Times New Roman"/>
          <w:sz w:val="28"/>
          <w:szCs w:val="28"/>
        </w:rPr>
      </w:pPr>
      <w:r>
        <w:rPr>
          <w:rFonts w:ascii="Times New Roman" w:eastAsia="MS Mincho" w:hAnsi="Times New Roman"/>
          <w:sz w:val="28"/>
          <w:szCs w:val="28"/>
        </w:rPr>
        <w:t>ОКВЭД 2  27.90</w:t>
      </w:r>
    </w:p>
    <w:p w:rsidR="00740554" w:rsidRPr="007B0643" w:rsidRDefault="00740554" w:rsidP="007B0643">
      <w:pPr>
        <w:pStyle w:val="ab"/>
        <w:ind w:firstLine="6237"/>
        <w:rPr>
          <w:rFonts w:ascii="Times New Roman" w:eastAsia="MS Mincho" w:hAnsi="Times New Roman" w:cs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УТВЕРЖДАЮ </w:t>
      </w:r>
    </w:p>
    <w:p w:rsidR="00740554" w:rsidRPr="007B0643" w:rsidRDefault="00740554" w:rsidP="007B0643">
      <w:pPr>
        <w:pStyle w:val="ab"/>
        <w:ind w:firstLine="6237"/>
        <w:rPr>
          <w:rFonts w:ascii="Times New Roman" w:eastAsia="MS Mincho" w:hAnsi="Times New Roman" w:cs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>Технический директор</w:t>
      </w:r>
    </w:p>
    <w:p w:rsidR="00740554" w:rsidRPr="007B0643" w:rsidRDefault="00740554" w:rsidP="007B0643">
      <w:pPr>
        <w:pStyle w:val="ab"/>
        <w:tabs>
          <w:tab w:val="left" w:pos="8340"/>
        </w:tabs>
        <w:ind w:firstLine="6237"/>
        <w:rPr>
          <w:rFonts w:ascii="Times New Roman" w:eastAsia="MS Mincho" w:hAnsi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>НПП "ТЕХНОТРОН" ООО</w:t>
      </w:r>
    </w:p>
    <w:p w:rsidR="00740554" w:rsidRPr="007B0643" w:rsidRDefault="00740554" w:rsidP="007B0643">
      <w:pPr>
        <w:pStyle w:val="ab"/>
        <w:tabs>
          <w:tab w:val="left" w:pos="8340"/>
        </w:tabs>
        <w:ind w:firstLine="6237"/>
        <w:rPr>
          <w:rFonts w:ascii="Times New Roman" w:eastAsia="MS Mincho" w:hAnsi="Times New Roman" w:cs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>_______________  Б.Л. Гецкин</w:t>
      </w:r>
    </w:p>
    <w:p w:rsidR="00740554" w:rsidRPr="007B0643" w:rsidRDefault="00740554" w:rsidP="007B0643">
      <w:pPr>
        <w:pStyle w:val="ab"/>
        <w:ind w:firstLine="6237"/>
        <w:rPr>
          <w:rFonts w:ascii="Times New Roman" w:eastAsia="MS Mincho" w:hAnsi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>___________________</w:t>
      </w:r>
      <w:r>
        <w:rPr>
          <w:rFonts w:ascii="Times New Roman" w:eastAsia="MS Mincho" w:hAnsi="Times New Roman" w:cs="Times New Roman"/>
          <w:sz w:val="24"/>
          <w:szCs w:val="24"/>
        </w:rPr>
        <w:t xml:space="preserve">  </w:t>
      </w:r>
      <w:r w:rsidRPr="007B0643">
        <w:rPr>
          <w:rFonts w:ascii="Times New Roman" w:eastAsia="MS Mincho" w:hAnsi="Times New Roman" w:cs="Times New Roman"/>
          <w:sz w:val="28"/>
          <w:szCs w:val="28"/>
        </w:rPr>
        <w:t>20</w:t>
      </w:r>
      <w:r w:rsidR="007B0643" w:rsidRPr="007B0643">
        <w:rPr>
          <w:rFonts w:ascii="Times New Roman" w:eastAsia="MS Mincho" w:hAnsi="Times New Roman" w:cs="Times New Roman"/>
          <w:sz w:val="28"/>
          <w:szCs w:val="28"/>
        </w:rPr>
        <w:t>15</w:t>
      </w:r>
    </w:p>
    <w:p w:rsidR="00740554" w:rsidRDefault="00740554" w:rsidP="00854181">
      <w:pPr>
        <w:pStyle w:val="ab"/>
        <w:rPr>
          <w:rFonts w:ascii="Times New Roman" w:eastAsia="MS Mincho" w:hAnsi="Times New Roman"/>
          <w:sz w:val="28"/>
          <w:szCs w:val="28"/>
        </w:rPr>
      </w:pP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024E13" w:rsidRDefault="00024E13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024E13" w:rsidRDefault="00024E13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740554" w:rsidRPr="003B39F8" w:rsidRDefault="00740554" w:rsidP="00854181">
      <w:pPr>
        <w:pStyle w:val="ab"/>
        <w:jc w:val="center"/>
        <w:rPr>
          <w:rFonts w:ascii="Times New Roman" w:eastAsia="MS Mincho" w:hAnsi="Times New Roman" w:cs="Times New Roman"/>
          <w:sz w:val="36"/>
          <w:szCs w:val="36"/>
        </w:rPr>
      </w:pPr>
      <w:r w:rsidRPr="003B39F8">
        <w:rPr>
          <w:rFonts w:ascii="Times New Roman" w:eastAsia="MS Mincho" w:hAnsi="Times New Roman" w:cs="Times New Roman"/>
          <w:sz w:val="36"/>
          <w:szCs w:val="36"/>
        </w:rPr>
        <w:t>УСТАНОВКА АВТОМАТИЧЕСКОЙ</w:t>
      </w:r>
    </w:p>
    <w:p w:rsidR="00740554" w:rsidRPr="003B39F8" w:rsidRDefault="00740554" w:rsidP="00854181">
      <w:pPr>
        <w:pStyle w:val="ab"/>
        <w:jc w:val="center"/>
        <w:rPr>
          <w:rFonts w:ascii="Times New Roman" w:eastAsia="MS Mincho" w:hAnsi="Times New Roman" w:cs="Times New Roman"/>
          <w:sz w:val="36"/>
          <w:szCs w:val="36"/>
        </w:rPr>
      </w:pPr>
      <w:r w:rsidRPr="003B39F8">
        <w:rPr>
          <w:rFonts w:ascii="Times New Roman" w:eastAsia="MS Mincho" w:hAnsi="Times New Roman" w:cs="Times New Roman"/>
          <w:sz w:val="36"/>
          <w:szCs w:val="36"/>
        </w:rPr>
        <w:t>СВАРКИ ТРУБ УАСТ - 1</w:t>
      </w: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32"/>
          <w:szCs w:val="32"/>
        </w:rPr>
      </w:pPr>
      <w:r>
        <w:rPr>
          <w:rFonts w:ascii="Times New Roman" w:eastAsia="MS Mincho" w:hAnsi="Times New Roman" w:cs="Times New Roman"/>
          <w:sz w:val="32"/>
          <w:szCs w:val="32"/>
        </w:rPr>
        <w:t>Руководство по эксплуатации</w:t>
      </w:r>
    </w:p>
    <w:p w:rsidR="00740554" w:rsidRPr="00B7669B" w:rsidRDefault="00740554" w:rsidP="00854181">
      <w:pPr>
        <w:pStyle w:val="ab"/>
        <w:jc w:val="center"/>
        <w:rPr>
          <w:rFonts w:ascii="Times New Roman" w:eastAsia="MS Mincho" w:hAnsi="Times New Roman"/>
          <w:sz w:val="32"/>
          <w:szCs w:val="32"/>
        </w:rPr>
      </w:pPr>
      <w:r w:rsidRPr="00B7669B">
        <w:rPr>
          <w:rFonts w:ascii="Times New Roman" w:eastAsia="MS Mincho" w:hAnsi="Times New Roman" w:cs="Times New Roman"/>
          <w:sz w:val="32"/>
          <w:szCs w:val="32"/>
        </w:rPr>
        <w:t>ТТ</w:t>
      </w:r>
      <w:r>
        <w:rPr>
          <w:rFonts w:ascii="Times New Roman" w:eastAsia="MS Mincho" w:hAnsi="Times New Roman" w:cs="Times New Roman"/>
          <w:sz w:val="32"/>
          <w:szCs w:val="32"/>
        </w:rPr>
        <w:t xml:space="preserve"> 372-00 РЭ</w:t>
      </w:r>
    </w:p>
    <w:p w:rsidR="00740554" w:rsidRPr="00B7669B" w:rsidRDefault="00740554" w:rsidP="00854181">
      <w:pPr>
        <w:pStyle w:val="ab"/>
        <w:jc w:val="center"/>
        <w:rPr>
          <w:rFonts w:ascii="Times New Roman" w:eastAsia="MS Mincho" w:hAnsi="Times New Roman"/>
          <w:sz w:val="32"/>
          <w:szCs w:val="32"/>
        </w:rPr>
      </w:pPr>
    </w:p>
    <w:p w:rsidR="00740554" w:rsidRDefault="00740554" w:rsidP="00854181">
      <w:pPr>
        <w:pStyle w:val="ab"/>
        <w:tabs>
          <w:tab w:val="left" w:pos="5880"/>
        </w:tabs>
        <w:rPr>
          <w:rFonts w:ascii="Times New Roman" w:eastAsia="MS Mincho" w:hAnsi="Times New Roman"/>
          <w:sz w:val="28"/>
          <w:szCs w:val="28"/>
        </w:rPr>
      </w:pPr>
      <w:r>
        <w:rPr>
          <w:rFonts w:ascii="Times New Roman" w:eastAsia="MS Mincho" w:hAnsi="Times New Roman"/>
          <w:sz w:val="28"/>
          <w:szCs w:val="28"/>
        </w:rPr>
        <w:tab/>
      </w: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740554" w:rsidRDefault="00740554" w:rsidP="00854181">
      <w:pPr>
        <w:pStyle w:val="ab"/>
        <w:rPr>
          <w:rFonts w:ascii="Times New Roman" w:eastAsia="MS Mincho" w:hAnsi="Times New Roman"/>
          <w:sz w:val="24"/>
          <w:szCs w:val="24"/>
        </w:rPr>
      </w:pPr>
    </w:p>
    <w:p w:rsidR="00740554" w:rsidRDefault="00740554" w:rsidP="00854181">
      <w:pPr>
        <w:pStyle w:val="ab"/>
        <w:rPr>
          <w:rFonts w:ascii="Times New Roman" w:eastAsia="MS Mincho" w:hAnsi="Times New Roman"/>
          <w:sz w:val="24"/>
          <w:szCs w:val="24"/>
        </w:rPr>
      </w:pPr>
    </w:p>
    <w:p w:rsidR="00740554" w:rsidRDefault="00740554" w:rsidP="00854181">
      <w:pPr>
        <w:pStyle w:val="ab"/>
        <w:rPr>
          <w:rFonts w:ascii="Times New Roman" w:eastAsia="MS Mincho" w:hAnsi="Times New Roman"/>
          <w:sz w:val="24"/>
          <w:szCs w:val="24"/>
        </w:rPr>
      </w:pPr>
    </w:p>
    <w:p w:rsidR="00740554" w:rsidRPr="007B0643" w:rsidRDefault="00740554" w:rsidP="00854181">
      <w:pPr>
        <w:pStyle w:val="ab"/>
        <w:rPr>
          <w:rFonts w:ascii="Times New Roman" w:eastAsia="MS Mincho" w:hAnsi="Times New Roman" w:cs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>СОГЛАСОВАНО</w:t>
      </w:r>
    </w:p>
    <w:p w:rsidR="00740554" w:rsidRPr="007B0643" w:rsidRDefault="00740554" w:rsidP="00854181">
      <w:pPr>
        <w:pStyle w:val="ab"/>
        <w:jc w:val="center"/>
        <w:rPr>
          <w:rFonts w:ascii="Times New Roman" w:eastAsia="MS Mincho" w:hAnsi="Times New Roman"/>
          <w:sz w:val="28"/>
          <w:szCs w:val="28"/>
        </w:rPr>
      </w:pPr>
    </w:p>
    <w:p w:rsidR="00740554" w:rsidRPr="007B0643" w:rsidRDefault="00740554" w:rsidP="00854181">
      <w:pPr>
        <w:pStyle w:val="ab"/>
        <w:rPr>
          <w:rFonts w:ascii="Times New Roman" w:eastAsia="MS Mincho" w:hAnsi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>Начальник ОМС _________  О.Б. Гецкин</w:t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</w:r>
      <w:r w:rsidRPr="007B0643">
        <w:rPr>
          <w:rFonts w:ascii="Times New Roman" w:eastAsia="MS Mincho" w:hAnsi="Times New Roman" w:cs="Times New Roman"/>
          <w:sz w:val="28"/>
          <w:szCs w:val="28"/>
        </w:rPr>
        <w:t>Разработал __</w:t>
      </w:r>
      <w:r w:rsidR="007B0643">
        <w:rPr>
          <w:rFonts w:ascii="Times New Roman" w:eastAsia="MS Mincho" w:hAnsi="Times New Roman" w:cs="Times New Roman"/>
          <w:sz w:val="28"/>
          <w:szCs w:val="28"/>
        </w:rPr>
        <w:t>__</w:t>
      </w: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_____ </w:t>
      </w:r>
      <w:r w:rsidR="006D2FFB" w:rsidRPr="007B0643">
        <w:rPr>
          <w:rFonts w:ascii="Times New Roman" w:eastAsia="MS Mincho" w:hAnsi="Times New Roman" w:cs="Times New Roman"/>
          <w:sz w:val="28"/>
          <w:szCs w:val="28"/>
        </w:rPr>
        <w:t>Л.В</w:t>
      </w: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. </w:t>
      </w:r>
      <w:r w:rsidR="006D2FFB" w:rsidRPr="007B0643">
        <w:rPr>
          <w:rFonts w:ascii="Times New Roman" w:eastAsia="MS Mincho" w:hAnsi="Times New Roman" w:cs="Times New Roman"/>
          <w:sz w:val="28"/>
          <w:szCs w:val="28"/>
        </w:rPr>
        <w:t>Алексеев</w:t>
      </w:r>
    </w:p>
    <w:p w:rsidR="00740554" w:rsidRPr="007B0643" w:rsidRDefault="00740554" w:rsidP="00854181">
      <w:pPr>
        <w:pStyle w:val="ab"/>
        <w:rPr>
          <w:rFonts w:ascii="Times New Roman" w:eastAsia="MS Mincho" w:hAnsi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          </w:t>
      </w:r>
      <w:r w:rsidR="006D2FFB" w:rsidRPr="007B0643">
        <w:rPr>
          <w:rFonts w:ascii="Times New Roman" w:eastAsia="MS Mincho" w:hAnsi="Times New Roman" w:cs="Times New Roman"/>
          <w:sz w:val="28"/>
          <w:szCs w:val="28"/>
        </w:rPr>
        <w:t xml:space="preserve">                  </w:t>
      </w: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       </w:t>
      </w:r>
      <w:r w:rsidR="006D2FFB" w:rsidRPr="007B0643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7B0643">
        <w:rPr>
          <w:rFonts w:ascii="Times New Roman" w:eastAsia="MS Mincho" w:hAnsi="Times New Roman" w:cs="Times New Roman"/>
          <w:sz w:val="28"/>
          <w:szCs w:val="28"/>
        </w:rPr>
        <w:t xml:space="preserve">   ______</w:t>
      </w:r>
      <w:r w:rsidRPr="007B0643">
        <w:rPr>
          <w:rFonts w:ascii="Times New Roman" w:eastAsia="MS Mincho" w:hAnsi="Times New Roman" w:cs="Times New Roman"/>
          <w:sz w:val="28"/>
          <w:szCs w:val="28"/>
        </w:rPr>
        <w:t>_____ 20</w:t>
      </w:r>
      <w:r w:rsidR="007B0643">
        <w:rPr>
          <w:rFonts w:ascii="Times New Roman" w:eastAsia="MS Mincho" w:hAnsi="Times New Roman" w:cs="Times New Roman"/>
          <w:sz w:val="28"/>
          <w:szCs w:val="28"/>
        </w:rPr>
        <w:t>15</w:t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  <w:t>______</w:t>
      </w:r>
      <w:r w:rsidR="007B0643" w:rsidRPr="007B0643">
        <w:rPr>
          <w:rFonts w:ascii="Times New Roman" w:eastAsia="MS Mincho" w:hAnsi="Times New Roman" w:cs="Times New Roman"/>
          <w:sz w:val="28"/>
          <w:szCs w:val="28"/>
        </w:rPr>
        <w:t>_____</w:t>
      </w:r>
      <w:r w:rsidR="006D2FFB" w:rsidRPr="007B0643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7B0643">
        <w:rPr>
          <w:rFonts w:ascii="Times New Roman" w:eastAsia="MS Mincho" w:hAnsi="Times New Roman" w:cs="Times New Roman"/>
          <w:sz w:val="28"/>
          <w:szCs w:val="28"/>
        </w:rPr>
        <w:t>20</w:t>
      </w:r>
      <w:r w:rsidR="007B0643">
        <w:rPr>
          <w:rFonts w:ascii="Times New Roman" w:eastAsia="MS Mincho" w:hAnsi="Times New Roman" w:cs="Times New Roman"/>
          <w:sz w:val="28"/>
          <w:szCs w:val="28"/>
        </w:rPr>
        <w:t>15</w:t>
      </w:r>
    </w:p>
    <w:p w:rsidR="00740554" w:rsidRPr="007B0643" w:rsidRDefault="00740554" w:rsidP="00854181">
      <w:pPr>
        <w:pStyle w:val="ab"/>
        <w:rPr>
          <w:rFonts w:ascii="Times New Roman" w:eastAsia="MS Mincho" w:hAnsi="Times New Roman"/>
          <w:sz w:val="28"/>
          <w:szCs w:val="28"/>
        </w:rPr>
      </w:pPr>
    </w:p>
    <w:p w:rsidR="00740554" w:rsidRPr="007B0643" w:rsidRDefault="00740554" w:rsidP="00854181">
      <w:pPr>
        <w:pStyle w:val="ab"/>
        <w:rPr>
          <w:rFonts w:ascii="Times New Roman" w:eastAsia="MS Mincho" w:hAnsi="Times New Roman" w:cs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Менеджер </w:t>
      </w:r>
    </w:p>
    <w:p w:rsidR="00740554" w:rsidRPr="007B0643" w:rsidRDefault="00740554" w:rsidP="00854181">
      <w:pPr>
        <w:pStyle w:val="ab"/>
        <w:rPr>
          <w:rFonts w:ascii="Times New Roman" w:eastAsia="MS Mincho" w:hAnsi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>по качеству_________ В.Н. Нещеретный</w:t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  <w:t>Проверил  _____</w:t>
      </w:r>
      <w:r w:rsidR="007B0643">
        <w:rPr>
          <w:rFonts w:ascii="Times New Roman" w:eastAsia="MS Mincho" w:hAnsi="Times New Roman" w:cs="Times New Roman"/>
          <w:sz w:val="28"/>
          <w:szCs w:val="28"/>
        </w:rPr>
        <w:t>___</w:t>
      </w:r>
      <w:r w:rsidRPr="007B0643">
        <w:rPr>
          <w:rFonts w:ascii="Times New Roman" w:eastAsia="MS Mincho" w:hAnsi="Times New Roman" w:cs="Times New Roman"/>
          <w:sz w:val="28"/>
          <w:szCs w:val="28"/>
        </w:rPr>
        <w:t>__В.Н. Павлов</w:t>
      </w:r>
    </w:p>
    <w:p w:rsidR="00740554" w:rsidRPr="007B0643" w:rsidRDefault="00740554" w:rsidP="00854181">
      <w:pPr>
        <w:pStyle w:val="ab"/>
        <w:rPr>
          <w:rFonts w:ascii="Times New Roman" w:eastAsia="MS Mincho" w:hAnsi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                                       </w:t>
      </w:r>
      <w:r w:rsidR="007B0643">
        <w:rPr>
          <w:rFonts w:ascii="Times New Roman" w:eastAsia="MS Mincho" w:hAnsi="Times New Roman" w:cs="Times New Roman"/>
          <w:sz w:val="28"/>
          <w:szCs w:val="28"/>
        </w:rPr>
        <w:t>______</w:t>
      </w:r>
      <w:r w:rsidR="007B0643" w:rsidRPr="007B0643">
        <w:rPr>
          <w:rFonts w:ascii="Times New Roman" w:eastAsia="MS Mincho" w:hAnsi="Times New Roman" w:cs="Times New Roman"/>
          <w:sz w:val="28"/>
          <w:szCs w:val="28"/>
        </w:rPr>
        <w:t>_____ 20</w:t>
      </w:r>
      <w:r w:rsidR="007B0643">
        <w:rPr>
          <w:rFonts w:ascii="Times New Roman" w:eastAsia="MS Mincho" w:hAnsi="Times New Roman" w:cs="Times New Roman"/>
          <w:sz w:val="28"/>
          <w:szCs w:val="28"/>
        </w:rPr>
        <w:t>15</w:t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P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B0643">
        <w:rPr>
          <w:rFonts w:ascii="Times New Roman" w:eastAsia="MS Mincho" w:hAnsi="Times New Roman" w:cs="Times New Roman"/>
          <w:sz w:val="28"/>
          <w:szCs w:val="28"/>
        </w:rPr>
        <w:t>______</w:t>
      </w:r>
      <w:r w:rsidR="007B0643" w:rsidRPr="007B0643">
        <w:rPr>
          <w:rFonts w:ascii="Times New Roman" w:eastAsia="MS Mincho" w:hAnsi="Times New Roman" w:cs="Times New Roman"/>
          <w:sz w:val="28"/>
          <w:szCs w:val="28"/>
        </w:rPr>
        <w:t>_____ 20</w:t>
      </w:r>
      <w:r w:rsidR="007B0643">
        <w:rPr>
          <w:rFonts w:ascii="Times New Roman" w:eastAsia="MS Mincho" w:hAnsi="Times New Roman" w:cs="Times New Roman"/>
          <w:sz w:val="28"/>
          <w:szCs w:val="28"/>
        </w:rPr>
        <w:t>15</w:t>
      </w:r>
    </w:p>
    <w:p w:rsidR="00740554" w:rsidRPr="007B0643" w:rsidRDefault="00740554" w:rsidP="00854181">
      <w:pPr>
        <w:pStyle w:val="ab"/>
        <w:rPr>
          <w:rFonts w:ascii="Times New Roman" w:eastAsia="MS Mincho" w:hAnsi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      </w:t>
      </w:r>
    </w:p>
    <w:p w:rsidR="00740554" w:rsidRPr="007B0643" w:rsidRDefault="006D2FFB" w:rsidP="00854181">
      <w:pPr>
        <w:pStyle w:val="ab"/>
        <w:rPr>
          <w:rFonts w:ascii="Times New Roman" w:eastAsia="MS Mincho" w:hAnsi="Times New Roman" w:cs="Times New Roman"/>
          <w:sz w:val="28"/>
          <w:szCs w:val="28"/>
        </w:rPr>
      </w:pPr>
      <w:r w:rsidRPr="007B0643">
        <w:rPr>
          <w:rFonts w:ascii="Times New Roman" w:eastAsia="MS Mincho" w:hAnsi="Times New Roman"/>
          <w:sz w:val="28"/>
          <w:szCs w:val="28"/>
        </w:rPr>
        <w:t>Главный</w:t>
      </w:r>
      <w:r w:rsidR="00740554" w:rsidRPr="007B0643">
        <w:rPr>
          <w:rFonts w:ascii="Times New Roman" w:eastAsia="MS Mincho" w:hAnsi="Times New Roman"/>
          <w:sz w:val="28"/>
          <w:szCs w:val="28"/>
        </w:rPr>
        <w:tab/>
      </w:r>
      <w:r w:rsidR="00740554" w:rsidRPr="007B0643">
        <w:rPr>
          <w:rFonts w:ascii="Times New Roman" w:eastAsia="MS Mincho" w:hAnsi="Times New Roman"/>
          <w:sz w:val="28"/>
          <w:szCs w:val="28"/>
        </w:rPr>
        <w:tab/>
      </w:r>
      <w:r w:rsidR="00740554" w:rsidRPr="007B0643">
        <w:rPr>
          <w:rFonts w:ascii="Times New Roman" w:eastAsia="MS Mincho" w:hAnsi="Times New Roman"/>
          <w:sz w:val="28"/>
          <w:szCs w:val="28"/>
        </w:rPr>
        <w:tab/>
      </w:r>
      <w:r w:rsidR="00740554" w:rsidRPr="007B0643">
        <w:rPr>
          <w:rFonts w:ascii="Times New Roman" w:eastAsia="MS Mincho" w:hAnsi="Times New Roman"/>
          <w:sz w:val="28"/>
          <w:szCs w:val="28"/>
        </w:rPr>
        <w:tab/>
      </w:r>
      <w:r w:rsidR="00740554" w:rsidRPr="007B0643">
        <w:rPr>
          <w:rFonts w:ascii="Times New Roman" w:eastAsia="MS Mincho" w:hAnsi="Times New Roman"/>
          <w:sz w:val="28"/>
          <w:szCs w:val="28"/>
        </w:rPr>
        <w:tab/>
      </w:r>
      <w:r w:rsidR="00740554" w:rsidRPr="007B0643">
        <w:rPr>
          <w:rFonts w:ascii="Times New Roman" w:eastAsia="MS Mincho" w:hAnsi="Times New Roman"/>
          <w:sz w:val="28"/>
          <w:szCs w:val="28"/>
        </w:rPr>
        <w:tab/>
      </w:r>
      <w:r w:rsidR="00740554" w:rsidRPr="007B0643">
        <w:rPr>
          <w:rFonts w:ascii="Times New Roman" w:eastAsia="MS Mincho" w:hAnsi="Times New Roman"/>
          <w:sz w:val="28"/>
          <w:szCs w:val="28"/>
        </w:rPr>
        <w:tab/>
      </w:r>
      <w:r w:rsidR="00740554" w:rsidRPr="007B0643">
        <w:rPr>
          <w:rFonts w:ascii="Times New Roman" w:eastAsia="MS Mincho" w:hAnsi="Times New Roman"/>
          <w:sz w:val="28"/>
          <w:szCs w:val="28"/>
        </w:rPr>
        <w:tab/>
      </w:r>
      <w:r w:rsidR="00740554" w:rsidRPr="007B0643">
        <w:rPr>
          <w:rFonts w:ascii="Times New Roman" w:eastAsia="MS Mincho" w:hAnsi="Times New Roman" w:cs="Times New Roman"/>
          <w:sz w:val="28"/>
          <w:szCs w:val="28"/>
        </w:rPr>
        <w:t xml:space="preserve">  </w:t>
      </w:r>
    </w:p>
    <w:p w:rsidR="00740554" w:rsidRPr="007B0643" w:rsidRDefault="006D2FFB" w:rsidP="00854181">
      <w:pPr>
        <w:pStyle w:val="ab"/>
        <w:rPr>
          <w:rFonts w:ascii="Times New Roman" w:eastAsia="MS Mincho" w:hAnsi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>Метролог___________ Т.М.Матвеева</w:t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40554" w:rsidRPr="007B0643">
        <w:rPr>
          <w:rFonts w:ascii="Times New Roman" w:eastAsia="MS Mincho" w:hAnsi="Times New Roman" w:cs="Times New Roman"/>
          <w:sz w:val="28"/>
          <w:szCs w:val="28"/>
        </w:rPr>
        <w:t>Н.Контр. ________ Т.В.Евдокимова</w:t>
      </w:r>
    </w:p>
    <w:p w:rsidR="00740554" w:rsidRPr="007B0643" w:rsidRDefault="006D2FFB" w:rsidP="00854181">
      <w:pPr>
        <w:pStyle w:val="ab"/>
        <w:rPr>
          <w:rFonts w:ascii="Times New Roman" w:eastAsia="MS Mincho" w:hAnsi="Times New Roman"/>
          <w:sz w:val="28"/>
          <w:szCs w:val="28"/>
        </w:rPr>
      </w:pP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                                       </w:t>
      </w:r>
      <w:r w:rsidR="007B0643">
        <w:rPr>
          <w:rFonts w:ascii="Times New Roman" w:eastAsia="MS Mincho" w:hAnsi="Times New Roman" w:cs="Times New Roman"/>
          <w:sz w:val="28"/>
          <w:szCs w:val="28"/>
        </w:rPr>
        <w:t>______</w:t>
      </w:r>
      <w:r w:rsidR="007B0643" w:rsidRPr="007B0643">
        <w:rPr>
          <w:rFonts w:ascii="Times New Roman" w:eastAsia="MS Mincho" w:hAnsi="Times New Roman" w:cs="Times New Roman"/>
          <w:sz w:val="28"/>
          <w:szCs w:val="28"/>
        </w:rPr>
        <w:t>_____ 20</w:t>
      </w:r>
      <w:r w:rsidR="007B0643">
        <w:rPr>
          <w:rFonts w:ascii="Times New Roman" w:eastAsia="MS Mincho" w:hAnsi="Times New Roman" w:cs="Times New Roman"/>
          <w:sz w:val="28"/>
          <w:szCs w:val="28"/>
        </w:rPr>
        <w:t>15</w:t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</w:r>
      <w:r w:rsidR="007B0643">
        <w:rPr>
          <w:rFonts w:ascii="Times New Roman" w:eastAsia="MS Mincho" w:hAnsi="Times New Roman" w:cs="Times New Roman"/>
          <w:sz w:val="28"/>
          <w:szCs w:val="28"/>
        </w:rPr>
        <w:tab/>
        <w:t>______</w:t>
      </w:r>
      <w:r w:rsidR="007B0643" w:rsidRPr="007B0643">
        <w:rPr>
          <w:rFonts w:ascii="Times New Roman" w:eastAsia="MS Mincho" w:hAnsi="Times New Roman" w:cs="Times New Roman"/>
          <w:sz w:val="28"/>
          <w:szCs w:val="28"/>
        </w:rPr>
        <w:t>_____ 20</w:t>
      </w:r>
      <w:r w:rsidR="007B0643">
        <w:rPr>
          <w:rFonts w:ascii="Times New Roman" w:eastAsia="MS Mincho" w:hAnsi="Times New Roman" w:cs="Times New Roman"/>
          <w:sz w:val="28"/>
          <w:szCs w:val="28"/>
        </w:rPr>
        <w:t>15</w:t>
      </w:r>
    </w:p>
    <w:p w:rsidR="00740554" w:rsidRPr="003A5914" w:rsidRDefault="00740554" w:rsidP="00854181">
      <w:pPr>
        <w:pStyle w:val="ab"/>
        <w:jc w:val="right"/>
        <w:rPr>
          <w:rFonts w:ascii="Times New Roman" w:eastAsia="MS Mincho" w:hAnsi="Times New Roman"/>
          <w:sz w:val="24"/>
          <w:szCs w:val="24"/>
        </w:rPr>
      </w:pPr>
    </w:p>
    <w:p w:rsidR="004813E0" w:rsidRDefault="004813E0" w:rsidP="00854181">
      <w:pPr>
        <w:pStyle w:val="ab"/>
        <w:jc w:val="center"/>
        <w:rPr>
          <w:rFonts w:ascii="Times New Roman" w:eastAsia="MS Mincho" w:hAnsi="Times New Roman"/>
          <w:sz w:val="24"/>
          <w:szCs w:val="24"/>
        </w:rPr>
      </w:pP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4"/>
          <w:szCs w:val="24"/>
        </w:rPr>
      </w:pPr>
    </w:p>
    <w:p w:rsidR="00740554" w:rsidRDefault="00740554" w:rsidP="00854181">
      <w:pPr>
        <w:pStyle w:val="ab"/>
        <w:jc w:val="center"/>
        <w:rPr>
          <w:rFonts w:ascii="Times New Roman" w:eastAsia="MS Mincho" w:hAnsi="Times New Roman"/>
          <w:sz w:val="24"/>
          <w:szCs w:val="24"/>
        </w:rPr>
      </w:pPr>
    </w:p>
    <w:p w:rsidR="00024E13" w:rsidRPr="003A5914" w:rsidRDefault="00024E13" w:rsidP="000B4B10">
      <w:pPr>
        <w:pStyle w:val="ab"/>
        <w:jc w:val="center"/>
        <w:rPr>
          <w:rFonts w:ascii="Times New Roman" w:eastAsia="MS Mincho" w:hAnsi="Times New Roman"/>
          <w:sz w:val="24"/>
          <w:szCs w:val="24"/>
        </w:rPr>
      </w:pPr>
    </w:p>
    <w:p w:rsidR="00740554" w:rsidRPr="009A24F4" w:rsidRDefault="00740554" w:rsidP="00854181">
      <w:pPr>
        <w:ind w:firstLine="567"/>
        <w:jc w:val="center"/>
        <w:rPr>
          <w:rFonts w:cs="Times New Roman"/>
        </w:rPr>
      </w:pPr>
      <w:r w:rsidRPr="009A24F4">
        <w:rPr>
          <w:rFonts w:cs="Times New Roman"/>
        </w:rPr>
        <w:lastRenderedPageBreak/>
        <w:t>С</w:t>
      </w:r>
      <w:r>
        <w:rPr>
          <w:rFonts w:cs="Times New Roman"/>
        </w:rPr>
        <w:t>одержание</w:t>
      </w:r>
    </w:p>
    <w:p w:rsidR="00740554" w:rsidRPr="009A24F4" w:rsidRDefault="00740554" w:rsidP="00854181">
      <w:pPr>
        <w:ind w:firstLine="567"/>
        <w:jc w:val="left"/>
        <w:rPr>
          <w:rFonts w:cs="Times New Roman"/>
        </w:rPr>
      </w:pPr>
    </w:p>
    <w:p w:rsidR="00740554" w:rsidRPr="009A24F4" w:rsidRDefault="00AE1E24" w:rsidP="00AE1E24">
      <w:pPr>
        <w:tabs>
          <w:tab w:val="right" w:pos="9923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 xml:space="preserve">1 </w:t>
      </w:r>
      <w:r w:rsidR="00740554" w:rsidRPr="009A24F4">
        <w:rPr>
          <w:rFonts w:cs="Times New Roman"/>
        </w:rPr>
        <w:t>Описание и работа</w:t>
      </w:r>
      <w:r w:rsidR="003E24AF">
        <w:rPr>
          <w:rFonts w:cs="Times New Roman"/>
        </w:rPr>
        <w:t xml:space="preserve"> ……………………………………………………………</w:t>
      </w:r>
      <w:r>
        <w:rPr>
          <w:rFonts w:cs="Times New Roman"/>
        </w:rPr>
        <w:tab/>
        <w:t>7</w:t>
      </w:r>
    </w:p>
    <w:p w:rsidR="00740554" w:rsidRPr="009A24F4" w:rsidRDefault="00AE1E24" w:rsidP="003E24AF">
      <w:pPr>
        <w:tabs>
          <w:tab w:val="right" w:pos="9923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 xml:space="preserve">1.1 </w:t>
      </w:r>
      <w:r w:rsidR="00740554" w:rsidRPr="009A24F4">
        <w:rPr>
          <w:rFonts w:cs="Times New Roman"/>
        </w:rPr>
        <w:t>Назначение</w:t>
      </w:r>
      <w:r>
        <w:rPr>
          <w:rFonts w:cs="Times New Roman"/>
        </w:rPr>
        <w:t xml:space="preserve"> и область применения</w:t>
      </w:r>
      <w:r w:rsidR="003E24AF">
        <w:rPr>
          <w:rFonts w:cs="Times New Roman"/>
        </w:rPr>
        <w:t xml:space="preserve"> ……………………………………….…</w:t>
      </w:r>
      <w:r w:rsidR="00740554">
        <w:rPr>
          <w:rFonts w:cs="Times New Roman"/>
        </w:rPr>
        <w:t>7</w:t>
      </w:r>
    </w:p>
    <w:p w:rsidR="00740554" w:rsidRPr="004E2F69" w:rsidRDefault="00740554" w:rsidP="000776B3">
      <w:pPr>
        <w:tabs>
          <w:tab w:val="right" w:pos="9923"/>
          <w:tab w:val="right" w:pos="10065"/>
          <w:tab w:val="right" w:pos="10205"/>
        </w:tabs>
        <w:ind w:right="566" w:firstLine="567"/>
        <w:jc w:val="left"/>
        <w:rPr>
          <w:rFonts w:cs="Times New Roman"/>
        </w:rPr>
      </w:pPr>
      <w:r w:rsidRPr="009A24F4">
        <w:rPr>
          <w:rFonts w:cs="Times New Roman"/>
        </w:rPr>
        <w:t>1.2   Технические х</w:t>
      </w:r>
      <w:r w:rsidR="00AE1E24">
        <w:rPr>
          <w:rFonts w:cs="Times New Roman"/>
        </w:rPr>
        <w:t>арактеристики</w:t>
      </w:r>
      <w:r w:rsidR="000776B3">
        <w:rPr>
          <w:rFonts w:cs="Times New Roman"/>
        </w:rPr>
        <w:t>……………………………………………...</w:t>
      </w:r>
      <w:r w:rsidR="000776B3">
        <w:rPr>
          <w:rFonts w:cs="Times New Roman"/>
        </w:rPr>
        <w:tab/>
      </w:r>
      <w:r>
        <w:rPr>
          <w:rFonts w:cs="Times New Roman"/>
        </w:rPr>
        <w:t>9</w:t>
      </w:r>
    </w:p>
    <w:p w:rsidR="00740554" w:rsidRPr="009A24F4" w:rsidRDefault="0074055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 w:rsidRPr="009A24F4">
        <w:rPr>
          <w:rFonts w:cs="Times New Roman"/>
        </w:rPr>
        <w:t xml:space="preserve">1.3   </w:t>
      </w:r>
      <w:r w:rsidR="00AE1E24">
        <w:rPr>
          <w:rFonts w:cs="Times New Roman"/>
        </w:rPr>
        <w:t>Устройство и работа установки</w:t>
      </w:r>
      <w:r w:rsidR="000776B3">
        <w:rPr>
          <w:rFonts w:cs="Times New Roman"/>
        </w:rPr>
        <w:t xml:space="preserve"> …………………………………………</w:t>
      </w:r>
      <w:r w:rsidR="00AE1E24">
        <w:rPr>
          <w:rFonts w:cs="Times New Roman"/>
        </w:rPr>
        <w:tab/>
      </w:r>
      <w:r w:rsidRPr="009A24F4">
        <w:rPr>
          <w:rFonts w:cs="Times New Roman"/>
        </w:rPr>
        <w:t>1</w:t>
      </w:r>
      <w:r>
        <w:rPr>
          <w:rFonts w:cs="Times New Roman"/>
        </w:rPr>
        <w:t>1</w:t>
      </w:r>
    </w:p>
    <w:p w:rsidR="00740554" w:rsidRPr="009A24F4" w:rsidRDefault="0074055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 w:rsidRPr="009A24F4">
        <w:rPr>
          <w:rFonts w:cs="Times New Roman"/>
        </w:rPr>
        <w:t>1.4   Средства измерения, инстр</w:t>
      </w:r>
      <w:r w:rsidR="00AE1E24">
        <w:rPr>
          <w:rFonts w:cs="Times New Roman"/>
        </w:rPr>
        <w:t>умент и принадлежности</w:t>
      </w:r>
      <w:r w:rsidR="000776B3">
        <w:rPr>
          <w:rFonts w:cs="Times New Roman"/>
        </w:rPr>
        <w:t>…………………..</w:t>
      </w:r>
      <w:r w:rsidR="00AE1E24">
        <w:rPr>
          <w:rFonts w:cs="Times New Roman"/>
        </w:rPr>
        <w:tab/>
      </w:r>
      <w:r w:rsidRPr="009A24F4">
        <w:rPr>
          <w:rFonts w:cs="Times New Roman"/>
        </w:rPr>
        <w:t>20</w:t>
      </w:r>
    </w:p>
    <w:p w:rsidR="00740554" w:rsidRPr="009A24F4" w:rsidRDefault="00AE1E2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>1.5   Маркировка</w:t>
      </w:r>
      <w:r w:rsidR="000776B3">
        <w:rPr>
          <w:rFonts w:cs="Times New Roman"/>
        </w:rPr>
        <w:t xml:space="preserve"> ……………………………………………………………….</w:t>
      </w:r>
      <w:r>
        <w:rPr>
          <w:rFonts w:cs="Times New Roman"/>
        </w:rPr>
        <w:tab/>
      </w:r>
      <w:r w:rsidR="00740554" w:rsidRPr="009A24F4">
        <w:rPr>
          <w:rFonts w:cs="Times New Roman"/>
        </w:rPr>
        <w:t>21</w:t>
      </w:r>
    </w:p>
    <w:p w:rsidR="00740554" w:rsidRPr="009A24F4" w:rsidRDefault="00AE1E2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>1.6   Упаковка</w:t>
      </w:r>
      <w:r w:rsidR="000776B3">
        <w:rPr>
          <w:rFonts w:cs="Times New Roman"/>
        </w:rPr>
        <w:t xml:space="preserve"> ………………………………………………………………….</w:t>
      </w:r>
      <w:r>
        <w:rPr>
          <w:rFonts w:cs="Times New Roman"/>
        </w:rPr>
        <w:tab/>
      </w:r>
      <w:r w:rsidR="00740554" w:rsidRPr="009A24F4">
        <w:rPr>
          <w:rFonts w:cs="Times New Roman"/>
        </w:rPr>
        <w:t>22</w:t>
      </w:r>
    </w:p>
    <w:p w:rsidR="00740554" w:rsidRDefault="00740554" w:rsidP="000776B3">
      <w:pPr>
        <w:tabs>
          <w:tab w:val="left" w:pos="9639"/>
          <w:tab w:val="right" w:pos="9781"/>
          <w:tab w:val="right" w:pos="10065"/>
        </w:tabs>
        <w:spacing w:line="20" w:lineRule="atLeast"/>
        <w:ind w:right="140" w:firstLine="567"/>
        <w:jc w:val="left"/>
        <w:rPr>
          <w:rFonts w:cs="Times New Roman"/>
        </w:rPr>
      </w:pPr>
      <w:r>
        <w:rPr>
          <w:rFonts w:cs="Times New Roman"/>
        </w:rPr>
        <w:t xml:space="preserve">2      Использование </w:t>
      </w:r>
      <w:r w:rsidRPr="009A24F4">
        <w:rPr>
          <w:rFonts w:cs="Times New Roman"/>
        </w:rPr>
        <w:t xml:space="preserve">по </w:t>
      </w:r>
      <w:r>
        <w:rPr>
          <w:rFonts w:cs="Times New Roman"/>
        </w:rPr>
        <w:t>н</w:t>
      </w:r>
      <w:r w:rsidRPr="009A24F4">
        <w:rPr>
          <w:rFonts w:cs="Times New Roman"/>
        </w:rPr>
        <w:t>азначению</w:t>
      </w:r>
      <w:r w:rsidR="000776B3">
        <w:rPr>
          <w:rFonts w:cs="Times New Roman"/>
        </w:rPr>
        <w:t xml:space="preserve"> ………………………………………….</w:t>
      </w:r>
      <w:r w:rsidR="00AE1E24">
        <w:rPr>
          <w:rFonts w:cs="Times New Roman"/>
        </w:rPr>
        <w:tab/>
      </w:r>
      <w:r>
        <w:rPr>
          <w:rFonts w:cs="Times New Roman"/>
        </w:rPr>
        <w:t>23</w:t>
      </w:r>
    </w:p>
    <w:p w:rsidR="00740554" w:rsidRPr="009A24F4" w:rsidRDefault="0074055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 w:rsidRPr="009A24F4">
        <w:rPr>
          <w:rFonts w:cs="Times New Roman"/>
        </w:rPr>
        <w:t>2.1  Эксплуатаци</w:t>
      </w:r>
      <w:r w:rsidR="00AE1E24">
        <w:rPr>
          <w:rFonts w:cs="Times New Roman"/>
        </w:rPr>
        <w:t>онные ограничения</w:t>
      </w:r>
      <w:r w:rsidR="000776B3">
        <w:rPr>
          <w:rFonts w:cs="Times New Roman"/>
        </w:rPr>
        <w:t>…………………………………………</w:t>
      </w:r>
      <w:r w:rsidR="00AE1E24">
        <w:rPr>
          <w:rFonts w:cs="Times New Roman"/>
        </w:rPr>
        <w:tab/>
      </w:r>
      <w:r w:rsidRPr="009A24F4">
        <w:rPr>
          <w:rFonts w:cs="Times New Roman"/>
        </w:rPr>
        <w:t>23</w:t>
      </w:r>
    </w:p>
    <w:p w:rsidR="00740554" w:rsidRPr="009A24F4" w:rsidRDefault="00AE1E2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>2.2   Подготовка к работе</w:t>
      </w:r>
      <w:r w:rsidR="000776B3">
        <w:rPr>
          <w:rFonts w:cs="Times New Roman"/>
        </w:rPr>
        <w:t xml:space="preserve"> ……………………………………………………...</w:t>
      </w:r>
      <w:r>
        <w:rPr>
          <w:rFonts w:cs="Times New Roman"/>
        </w:rPr>
        <w:tab/>
      </w:r>
      <w:r w:rsidR="00740554">
        <w:rPr>
          <w:rFonts w:cs="Times New Roman"/>
        </w:rPr>
        <w:t>24</w:t>
      </w:r>
    </w:p>
    <w:p w:rsidR="00740554" w:rsidRPr="009A24F4" w:rsidRDefault="00AE1E2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>2.3   Порядок работы</w:t>
      </w:r>
      <w:r w:rsidR="000776B3">
        <w:rPr>
          <w:rFonts w:cs="Times New Roman"/>
        </w:rPr>
        <w:t xml:space="preserve"> …………………………………………………………..</w:t>
      </w:r>
      <w:r>
        <w:rPr>
          <w:rFonts w:cs="Times New Roman"/>
        </w:rPr>
        <w:tab/>
      </w:r>
      <w:r w:rsidR="00740554">
        <w:rPr>
          <w:rFonts w:cs="Times New Roman"/>
        </w:rPr>
        <w:t>25</w:t>
      </w:r>
    </w:p>
    <w:p w:rsidR="00740554" w:rsidRDefault="00740554" w:rsidP="000776B3">
      <w:pPr>
        <w:tabs>
          <w:tab w:val="left" w:pos="9639"/>
          <w:tab w:val="right" w:pos="9781"/>
          <w:tab w:val="right" w:pos="10065"/>
        </w:tabs>
        <w:spacing w:line="20" w:lineRule="atLeast"/>
        <w:ind w:right="140" w:firstLine="567"/>
        <w:jc w:val="left"/>
        <w:rPr>
          <w:rFonts w:cs="Times New Roman"/>
        </w:rPr>
      </w:pPr>
      <w:r>
        <w:rPr>
          <w:rFonts w:cs="Times New Roman"/>
        </w:rPr>
        <w:t xml:space="preserve">3     </w:t>
      </w:r>
      <w:r w:rsidRPr="009A24F4">
        <w:rPr>
          <w:rFonts w:cs="Times New Roman"/>
        </w:rPr>
        <w:t>Техническое обс</w:t>
      </w:r>
      <w:r w:rsidR="00AE1E24">
        <w:rPr>
          <w:rFonts w:cs="Times New Roman"/>
        </w:rPr>
        <w:t>луживание</w:t>
      </w:r>
      <w:r w:rsidR="000776B3">
        <w:rPr>
          <w:rFonts w:cs="Times New Roman"/>
        </w:rPr>
        <w:t>……………………………………………….</w:t>
      </w:r>
      <w:r w:rsidR="00AE1E24">
        <w:rPr>
          <w:rFonts w:cs="Times New Roman"/>
        </w:rPr>
        <w:tab/>
      </w:r>
      <w:r>
        <w:rPr>
          <w:rFonts w:cs="Times New Roman"/>
        </w:rPr>
        <w:t>29</w:t>
      </w:r>
    </w:p>
    <w:p w:rsidR="00740554" w:rsidRDefault="00AE1E2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>3.1   Общие указания</w:t>
      </w:r>
      <w:r w:rsidR="000776B3">
        <w:rPr>
          <w:rFonts w:cs="Times New Roman"/>
        </w:rPr>
        <w:t xml:space="preserve"> …………………………………………………………..</w:t>
      </w:r>
      <w:r>
        <w:rPr>
          <w:rFonts w:cs="Times New Roman"/>
        </w:rPr>
        <w:tab/>
      </w:r>
      <w:r w:rsidR="00740554">
        <w:rPr>
          <w:rFonts w:cs="Times New Roman"/>
        </w:rPr>
        <w:t>29</w:t>
      </w:r>
    </w:p>
    <w:p w:rsidR="00740554" w:rsidRDefault="00740554" w:rsidP="000776B3">
      <w:pPr>
        <w:tabs>
          <w:tab w:val="left" w:pos="9639"/>
          <w:tab w:val="right" w:pos="9781"/>
          <w:tab w:val="right" w:pos="10065"/>
        </w:tabs>
        <w:spacing w:line="20" w:lineRule="atLeast"/>
        <w:ind w:right="140" w:firstLine="567"/>
        <w:jc w:val="left"/>
        <w:rPr>
          <w:rFonts w:cs="Times New Roman"/>
        </w:rPr>
      </w:pPr>
      <w:r>
        <w:rPr>
          <w:rFonts w:cs="Times New Roman"/>
        </w:rPr>
        <w:t>3.2  Консервация</w:t>
      </w:r>
      <w:r w:rsidR="000776B3">
        <w:rPr>
          <w:rFonts w:cs="Times New Roman"/>
        </w:rPr>
        <w:t>………………………………………………………………..</w:t>
      </w:r>
      <w:r w:rsidR="00AE1E24">
        <w:rPr>
          <w:rFonts w:cs="Times New Roman"/>
        </w:rPr>
        <w:tab/>
      </w:r>
      <w:r>
        <w:rPr>
          <w:rFonts w:cs="Times New Roman"/>
        </w:rPr>
        <w:t>30</w:t>
      </w:r>
    </w:p>
    <w:p w:rsidR="00740554" w:rsidRDefault="00740554" w:rsidP="000776B3">
      <w:pPr>
        <w:tabs>
          <w:tab w:val="left" w:pos="9639"/>
          <w:tab w:val="right" w:pos="9781"/>
          <w:tab w:val="right" w:pos="10065"/>
        </w:tabs>
        <w:spacing w:line="20" w:lineRule="atLeast"/>
        <w:ind w:right="140" w:firstLine="567"/>
        <w:jc w:val="left"/>
        <w:rPr>
          <w:rFonts w:cs="Times New Roman"/>
        </w:rPr>
      </w:pPr>
      <w:r>
        <w:rPr>
          <w:rFonts w:cs="Times New Roman"/>
        </w:rPr>
        <w:t xml:space="preserve">4     </w:t>
      </w:r>
      <w:r w:rsidRPr="009A24F4">
        <w:rPr>
          <w:rFonts w:cs="Times New Roman"/>
        </w:rPr>
        <w:t xml:space="preserve">Текущий </w:t>
      </w:r>
      <w:r w:rsidR="00AE1E24">
        <w:rPr>
          <w:rFonts w:cs="Times New Roman"/>
        </w:rPr>
        <w:t>ремонт</w:t>
      </w:r>
      <w:r w:rsidR="000776B3">
        <w:rPr>
          <w:rFonts w:cs="Times New Roman"/>
        </w:rPr>
        <w:t xml:space="preserve"> ……………………………………………………..........</w:t>
      </w:r>
      <w:r w:rsidR="00AE1E24">
        <w:rPr>
          <w:rFonts w:cs="Times New Roman"/>
        </w:rPr>
        <w:tab/>
      </w:r>
      <w:r>
        <w:rPr>
          <w:rFonts w:cs="Times New Roman"/>
        </w:rPr>
        <w:t>31</w:t>
      </w:r>
    </w:p>
    <w:p w:rsidR="00740554" w:rsidRPr="009A24F4" w:rsidRDefault="00AE1E2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>4.1   Общие указания</w:t>
      </w:r>
      <w:r w:rsidR="000776B3">
        <w:rPr>
          <w:rFonts w:cs="Times New Roman"/>
        </w:rPr>
        <w:t xml:space="preserve"> ………………………………………………………….</w:t>
      </w:r>
      <w:r>
        <w:rPr>
          <w:rFonts w:cs="Times New Roman"/>
        </w:rPr>
        <w:tab/>
      </w:r>
      <w:r w:rsidR="00740554">
        <w:rPr>
          <w:rFonts w:cs="Times New Roman"/>
        </w:rPr>
        <w:t>31</w:t>
      </w:r>
    </w:p>
    <w:p w:rsidR="00740554" w:rsidRPr="009A24F4" w:rsidRDefault="0074055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 xml:space="preserve">4.2  </w:t>
      </w:r>
      <w:r w:rsidRPr="009A24F4">
        <w:rPr>
          <w:rFonts w:cs="Times New Roman"/>
        </w:rPr>
        <w:t>Характерные неисправност</w:t>
      </w:r>
      <w:r w:rsidR="00AE1E24">
        <w:rPr>
          <w:rFonts w:cs="Times New Roman"/>
        </w:rPr>
        <w:t>и и методы их устранения</w:t>
      </w:r>
      <w:r w:rsidR="000776B3">
        <w:rPr>
          <w:rFonts w:cs="Times New Roman"/>
        </w:rPr>
        <w:t xml:space="preserve"> ………………...</w:t>
      </w:r>
      <w:r w:rsidR="00AE1E24">
        <w:rPr>
          <w:rFonts w:cs="Times New Roman"/>
        </w:rPr>
        <w:tab/>
      </w:r>
      <w:r>
        <w:rPr>
          <w:rFonts w:cs="Times New Roman"/>
        </w:rPr>
        <w:t>31</w:t>
      </w:r>
    </w:p>
    <w:p w:rsidR="00740554" w:rsidRPr="009A24F4" w:rsidRDefault="0074055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 w:rsidRPr="009A24F4">
        <w:rPr>
          <w:rFonts w:cs="Times New Roman"/>
        </w:rPr>
        <w:t>5</w:t>
      </w:r>
      <w:r>
        <w:rPr>
          <w:rFonts w:cs="Times New Roman"/>
        </w:rPr>
        <w:t xml:space="preserve">     </w:t>
      </w:r>
      <w:r w:rsidR="00AE1E24">
        <w:rPr>
          <w:rFonts w:cs="Times New Roman"/>
        </w:rPr>
        <w:t>Хранение</w:t>
      </w:r>
      <w:r w:rsidR="000776B3">
        <w:rPr>
          <w:rFonts w:cs="Times New Roman"/>
        </w:rPr>
        <w:t xml:space="preserve"> …………………………………………………………………..</w:t>
      </w:r>
      <w:r w:rsidR="00AE1E24">
        <w:rPr>
          <w:rFonts w:cs="Times New Roman"/>
        </w:rPr>
        <w:tab/>
      </w:r>
      <w:r>
        <w:rPr>
          <w:rFonts w:cs="Times New Roman"/>
        </w:rPr>
        <w:t>34</w:t>
      </w:r>
    </w:p>
    <w:p w:rsidR="00740554" w:rsidRPr="009A24F4" w:rsidRDefault="00740554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 xml:space="preserve">6     </w:t>
      </w:r>
      <w:r w:rsidR="00AE1E24">
        <w:rPr>
          <w:rFonts w:cs="Times New Roman"/>
        </w:rPr>
        <w:t>Транспортирование</w:t>
      </w:r>
      <w:r w:rsidR="000776B3">
        <w:rPr>
          <w:rFonts w:cs="Times New Roman"/>
        </w:rPr>
        <w:t xml:space="preserve"> ……………………………………………………….</w:t>
      </w:r>
      <w:r w:rsidR="00AE1E24">
        <w:rPr>
          <w:rFonts w:cs="Times New Roman"/>
        </w:rPr>
        <w:tab/>
      </w:r>
      <w:r>
        <w:rPr>
          <w:rFonts w:cs="Times New Roman"/>
        </w:rPr>
        <w:t>35</w:t>
      </w:r>
    </w:p>
    <w:p w:rsidR="007B0643" w:rsidRPr="007B0643" w:rsidRDefault="007B0643" w:rsidP="00AE1E24">
      <w:pPr>
        <w:pStyle w:val="ab"/>
        <w:tabs>
          <w:tab w:val="left" w:pos="9639"/>
          <w:tab w:val="right" w:pos="9781"/>
          <w:tab w:val="right" w:pos="10065"/>
        </w:tabs>
        <w:ind w:right="1274" w:firstLine="567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А  У</w:t>
      </w:r>
      <w:r w:rsidRPr="007B0643">
        <w:rPr>
          <w:rFonts w:ascii="Times New Roman" w:eastAsia="MS Mincho" w:hAnsi="Times New Roman" w:cs="Times New Roman"/>
          <w:sz w:val="28"/>
          <w:szCs w:val="28"/>
        </w:rPr>
        <w:t>становка автоматической</w:t>
      </w:r>
      <w:r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сварки труб УАСТ </w:t>
      </w:r>
      <w:r>
        <w:rPr>
          <w:rFonts w:ascii="Times New Roman" w:eastAsia="MS Mincho" w:hAnsi="Times New Roman" w:cs="Times New Roman"/>
          <w:sz w:val="28"/>
          <w:szCs w:val="28"/>
        </w:rPr>
        <w:t>–</w:t>
      </w:r>
      <w:r w:rsidRPr="007B0643">
        <w:rPr>
          <w:rFonts w:ascii="Times New Roman" w:eastAsia="MS Mincho" w:hAnsi="Times New Roman" w:cs="Times New Roman"/>
          <w:sz w:val="28"/>
          <w:szCs w:val="28"/>
        </w:rPr>
        <w:t xml:space="preserve"> 1</w:t>
      </w:r>
    </w:p>
    <w:p w:rsidR="00740554" w:rsidRPr="009A24F4" w:rsidRDefault="005719A3" w:rsidP="000776B3">
      <w:pPr>
        <w:tabs>
          <w:tab w:val="left" w:pos="9639"/>
          <w:tab w:val="right" w:pos="9781"/>
          <w:tab w:val="right" w:pos="10065"/>
        </w:tabs>
        <w:ind w:right="140" w:firstLine="567"/>
        <w:jc w:val="left"/>
        <w:rPr>
          <w:rFonts w:cs="Times New Roman"/>
        </w:rPr>
      </w:pPr>
      <w:r>
        <w:rPr>
          <w:rFonts w:cs="Times New Roman"/>
        </w:rPr>
        <w:t>Схема электрическая общая</w:t>
      </w:r>
      <w:r w:rsidR="000776B3">
        <w:rPr>
          <w:rFonts w:cs="Times New Roman"/>
        </w:rPr>
        <w:t xml:space="preserve"> …………………………………………………..</w:t>
      </w:r>
      <w:r w:rsidR="00AE1E24">
        <w:rPr>
          <w:rFonts w:cs="Times New Roman"/>
        </w:rPr>
        <w:tab/>
      </w:r>
      <w:r w:rsidR="00740554">
        <w:rPr>
          <w:rFonts w:cs="Times New Roman"/>
        </w:rPr>
        <w:t>36</w:t>
      </w:r>
    </w:p>
    <w:p w:rsidR="00740554" w:rsidRPr="009A24F4" w:rsidRDefault="00740554" w:rsidP="00AE1E24">
      <w:pPr>
        <w:tabs>
          <w:tab w:val="right" w:pos="8931"/>
          <w:tab w:val="left" w:pos="9639"/>
          <w:tab w:val="left" w:pos="9781"/>
        </w:tabs>
        <w:ind w:right="1274" w:firstLine="567"/>
        <w:jc w:val="left"/>
        <w:rPr>
          <w:rFonts w:cs="Times New Roman"/>
        </w:rPr>
      </w:pPr>
    </w:p>
    <w:p w:rsidR="00740554" w:rsidRPr="009A24F4" w:rsidRDefault="00740554" w:rsidP="00854181">
      <w:pPr>
        <w:ind w:firstLine="567"/>
        <w:jc w:val="left"/>
        <w:rPr>
          <w:rFonts w:cs="Times New Roman"/>
        </w:rPr>
      </w:pPr>
    </w:p>
    <w:p w:rsidR="00740554" w:rsidRPr="009A24F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740554" w:rsidRDefault="00740554" w:rsidP="00854181">
      <w:pPr>
        <w:spacing w:line="20" w:lineRule="atLeast"/>
        <w:ind w:firstLine="567"/>
        <w:rPr>
          <w:rFonts w:cs="Times New Roman"/>
        </w:rPr>
      </w:pPr>
    </w:p>
    <w:p w:rsidR="00024E13" w:rsidRDefault="00024E13" w:rsidP="00854181">
      <w:pPr>
        <w:spacing w:line="20" w:lineRule="atLeast"/>
        <w:ind w:firstLine="567"/>
        <w:rPr>
          <w:rFonts w:cs="Times New Roman"/>
        </w:rPr>
      </w:pPr>
    </w:p>
    <w:p w:rsidR="00854181" w:rsidRDefault="00854181" w:rsidP="00854181">
      <w:pPr>
        <w:spacing w:before="120" w:line="20" w:lineRule="atLeast"/>
        <w:rPr>
          <w:rFonts w:cs="Times New Roman"/>
        </w:rPr>
      </w:pPr>
    </w:p>
    <w:p w:rsidR="00854181" w:rsidRDefault="00854181" w:rsidP="00854181">
      <w:pPr>
        <w:spacing w:before="120" w:line="20" w:lineRule="atLeast"/>
        <w:rPr>
          <w:rFonts w:cs="Times New Roman"/>
        </w:rPr>
      </w:pPr>
    </w:p>
    <w:p w:rsidR="00740554" w:rsidRPr="009A24F4" w:rsidRDefault="00740554" w:rsidP="00854181">
      <w:pPr>
        <w:spacing w:before="120" w:line="20" w:lineRule="atLeast"/>
        <w:rPr>
          <w:rFonts w:cs="Times New Roman"/>
        </w:rPr>
      </w:pPr>
      <w:r w:rsidRPr="009A24F4">
        <w:rPr>
          <w:rFonts w:cs="Times New Roman"/>
        </w:rPr>
        <w:lastRenderedPageBreak/>
        <w:t xml:space="preserve">Настоящее руководство по эксплуатации содержит краткое описание конструктивного исполнения и сведения по основным техническим параметрам, необходимым для правильной эксплуатации установки автоматической сварки труб УАСТ-1(в дальнейшем - установка). </w:t>
      </w:r>
      <w:r w:rsidR="00417450">
        <w:rPr>
          <w:rFonts w:cs="Times New Roman"/>
        </w:rPr>
        <w:t>Изделие декларировано.</w:t>
      </w:r>
    </w:p>
    <w:p w:rsidR="00740554" w:rsidRDefault="00740554" w:rsidP="00854181">
      <w:pPr>
        <w:spacing w:line="20" w:lineRule="atLeast"/>
        <w:rPr>
          <w:rFonts w:cs="Times New Roman"/>
        </w:rPr>
      </w:pPr>
      <w:r w:rsidRPr="009A24F4">
        <w:rPr>
          <w:rFonts w:cs="Times New Roman"/>
        </w:rPr>
        <w:t xml:space="preserve">Перед началом работы необходимо внимательно ознакомиться с настоящим руководством и изложенными в нем правилами эксплуатации, требованиями по технике безопасности, расположением и назначением органов </w:t>
      </w:r>
      <w:r>
        <w:rPr>
          <w:rFonts w:cs="Times New Roman"/>
        </w:rPr>
        <w:t xml:space="preserve"> </w:t>
      </w:r>
      <w:r w:rsidRPr="009A24F4">
        <w:rPr>
          <w:rFonts w:cs="Times New Roman"/>
        </w:rPr>
        <w:t>управления.</w:t>
      </w:r>
    </w:p>
    <w:p w:rsidR="00740554" w:rsidRDefault="00740554" w:rsidP="00854181">
      <w:pPr>
        <w:spacing w:line="20" w:lineRule="atLeast"/>
        <w:rPr>
          <w:rFonts w:cs="Times New Roman"/>
        </w:rPr>
      </w:pPr>
    </w:p>
    <w:p w:rsidR="00024E13" w:rsidRPr="009A24F4" w:rsidRDefault="00024E13" w:rsidP="00854181">
      <w:pPr>
        <w:spacing w:line="20" w:lineRule="atLeast"/>
        <w:rPr>
          <w:rFonts w:cs="Times New Roman"/>
        </w:rPr>
      </w:pPr>
    </w:p>
    <w:p w:rsidR="00740554" w:rsidRDefault="00034026" w:rsidP="00854181">
      <w:pPr>
        <w:spacing w:line="20" w:lineRule="atLeast"/>
        <w:ind w:firstLine="284"/>
        <w:jc w:val="left"/>
        <w:rPr>
          <w:rFonts w:cs="Times New Roman"/>
        </w:rPr>
      </w:pPr>
      <w:r w:rsidRPr="00034026">
        <w:rPr>
          <w:rFonts w:cs="Times New Roman"/>
        </w:rPr>
        <w:object w:dxaOrig="10671" w:dyaOrig="46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6.3pt;height:220.6pt" o:ole="">
            <v:imagedata r:id="rId8" o:title=""/>
          </v:shape>
          <o:OLEObject Type="Embed" ProgID="KOMPAS.FRW" ShapeID="_x0000_i1025" DrawAspect="Content" ObjectID="_1687756374" r:id="rId9"/>
        </w:object>
      </w:r>
    </w:p>
    <w:p w:rsidR="00740554" w:rsidRDefault="00740554" w:rsidP="00854181">
      <w:pPr>
        <w:spacing w:line="20" w:lineRule="atLeast"/>
        <w:rPr>
          <w:rFonts w:cs="Times New Roman"/>
        </w:rPr>
      </w:pPr>
    </w:p>
    <w:p w:rsidR="00024E13" w:rsidRPr="009A24F4" w:rsidRDefault="00024E13" w:rsidP="00854181">
      <w:pPr>
        <w:spacing w:line="20" w:lineRule="atLeast"/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К работе с установкой допускаются электросварщики, имеющие квалификационную группу по технике безопасности не ниже II.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В настоящем руководстве по эксплуатации для привлечения внимания применены следующие предупреждения:</w:t>
      </w:r>
    </w:p>
    <w:p w:rsidR="00740554" w:rsidRPr="009A24F4" w:rsidRDefault="00740554" w:rsidP="00854181">
      <w:pPr>
        <w:rPr>
          <w:rFonts w:cs="Times New Roman"/>
        </w:rPr>
      </w:pPr>
    </w:p>
    <w:p w:rsidR="00740554" w:rsidRPr="009A24F4" w:rsidRDefault="00E01C5E" w:rsidP="00854181">
      <w:pPr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348740" cy="267970"/>
            <wp:effectExtent l="1905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740" cy="26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Pr="009A24F4" w:rsidRDefault="00740554" w:rsidP="00854181">
      <w:pPr>
        <w:pStyle w:val="a3"/>
        <w:ind w:left="0"/>
        <w:rPr>
          <w:rFonts w:cs="Times New Roman"/>
        </w:rPr>
      </w:pPr>
      <w:r w:rsidRPr="009A24F4">
        <w:rPr>
          <w:rFonts w:cs="Times New Roman"/>
        </w:rPr>
        <w:t>Это предупреждение отмечает указания, при несоблюдении которых существует опасность причинения вреда здоровью или повреждения оборудования.</w:t>
      </w:r>
    </w:p>
    <w:p w:rsidR="00740554" w:rsidRDefault="00740554" w:rsidP="00854181">
      <w:pPr>
        <w:rPr>
          <w:rFonts w:cs="Times New Roman"/>
        </w:rPr>
      </w:pPr>
    </w:p>
    <w:p w:rsidR="00740554" w:rsidRPr="009A24F4" w:rsidRDefault="00E01C5E" w:rsidP="00854181">
      <w:pPr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154430" cy="267970"/>
            <wp:effectExtent l="19050" t="0" r="762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4430" cy="26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Это предупреждение отмечает указания, при несоблюдении которых существует опасность причинения смертельного вреда здоровью.</w:t>
      </w:r>
    </w:p>
    <w:p w:rsidR="00740554" w:rsidRPr="009A24F4" w:rsidRDefault="00740554" w:rsidP="00854181">
      <w:pPr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  <w:b/>
          <w:bCs/>
        </w:rPr>
      </w:pPr>
      <w:r w:rsidRPr="009A24F4">
        <w:rPr>
          <w:rFonts w:cs="Times New Roman"/>
          <w:b/>
          <w:bCs/>
        </w:rPr>
        <w:t>Электросварочные работы могут представлять опасность для жизни и здоровья человека. Необходимо соблюдать меры предосторожности от следующих видов воздействий:</w:t>
      </w:r>
    </w:p>
    <w:p w:rsidR="00740554" w:rsidRDefault="00740554" w:rsidP="00854181">
      <w:pPr>
        <w:rPr>
          <w:rFonts w:cs="Times New Roman"/>
          <w:b/>
          <w:bCs/>
        </w:rPr>
      </w:pPr>
    </w:p>
    <w:p w:rsidR="00024E13" w:rsidRPr="009A24F4" w:rsidRDefault="00024E13" w:rsidP="00854181">
      <w:pPr>
        <w:rPr>
          <w:rFonts w:cs="Times New Roman"/>
          <w:b/>
          <w:bCs/>
        </w:rPr>
      </w:pPr>
    </w:p>
    <w:p w:rsidR="00740554" w:rsidRDefault="00E01C5E" w:rsidP="00854181">
      <w:pPr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403985" cy="267970"/>
            <wp:effectExtent l="19050" t="0" r="571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26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Pr="009A24F4" w:rsidRDefault="00740554" w:rsidP="00854181">
      <w:pPr>
        <w:rPr>
          <w:rFonts w:cs="Times New Roman"/>
        </w:rPr>
      </w:pPr>
    </w:p>
    <w:p w:rsidR="00740554" w:rsidRDefault="00740554" w:rsidP="00854181">
      <w:pPr>
        <w:jc w:val="center"/>
        <w:rPr>
          <w:rFonts w:cs="Times New Roman"/>
        </w:rPr>
      </w:pPr>
      <w:r w:rsidRPr="009A24F4">
        <w:rPr>
          <w:rFonts w:cs="Times New Roman"/>
        </w:rPr>
        <w:t>ЭЛЕКТРОМАГНИТНОЕ  ПОЛЕ</w:t>
      </w:r>
    </w:p>
    <w:p w:rsidR="00740554" w:rsidRPr="009A24F4" w:rsidRDefault="00740554" w:rsidP="00854181">
      <w:pPr>
        <w:jc w:val="center"/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 xml:space="preserve">При выполнении работ вокруг источника и силовых кабелей существует электромагнитное поле. Воздействие электромагнитного поля может негативно сказаться на здоровье. При нахождении рядом с работающим источником может быть нарушена работа кардиостимулятора. Также возможны нарушения в работе электронных устройств. 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Для уменьшения воздействия электромагнитных полей при проведении работ сварщик должен: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- располагать силовые кабели параллельно, как можно ближе друг к другу и, по возможности, на земле;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- соединять зажим кабеля с  изделием как можно ближе к месту сварки;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- не стоять между силовыми кабелями;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- не располагать работающий источник в непосредственной близости от людей;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- регулярно выполнять техническое обслуживание источника.</w:t>
      </w:r>
    </w:p>
    <w:p w:rsidR="00740554" w:rsidRPr="009A24F4" w:rsidRDefault="00740554" w:rsidP="00854181">
      <w:pPr>
        <w:rPr>
          <w:rFonts w:cs="Times New Roman"/>
        </w:rPr>
      </w:pPr>
    </w:p>
    <w:p w:rsidR="00740554" w:rsidRDefault="00E01C5E" w:rsidP="00854181">
      <w:pPr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154430" cy="267970"/>
            <wp:effectExtent l="19050" t="0" r="762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4430" cy="26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Pr="009A24F4" w:rsidRDefault="00740554" w:rsidP="00854181">
      <w:pPr>
        <w:rPr>
          <w:rFonts w:cs="Times New Roman"/>
        </w:rPr>
      </w:pPr>
    </w:p>
    <w:p w:rsidR="00740554" w:rsidRDefault="00740554" w:rsidP="00854181">
      <w:pPr>
        <w:jc w:val="center"/>
        <w:rPr>
          <w:rFonts w:cs="Times New Roman"/>
        </w:rPr>
      </w:pPr>
      <w:r w:rsidRPr="009A24F4">
        <w:rPr>
          <w:rFonts w:cs="Times New Roman"/>
        </w:rPr>
        <w:t>УДАР  ЭЛЕКТРИЧЕСКИМ  ТОКОМ</w:t>
      </w:r>
    </w:p>
    <w:p w:rsidR="00740554" w:rsidRPr="009A24F4" w:rsidRDefault="00740554" w:rsidP="00854181">
      <w:pPr>
        <w:jc w:val="center"/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Силовые цепи при включенном источнике находятся под напряжением и могут смертельно поразить электрическим током человека, тело которого является проводником. Не прикасайтесь к ним голыми руками и другими частями тела. Следите, чтобы тело и одежда были сухими. Изолируйте себя от силовых цепей, используя сухую подкладку достаточного размера, чтобы закрыть всю поверхность физического контакта с изделием и землей.</w:t>
      </w:r>
    </w:p>
    <w:p w:rsidR="00740554" w:rsidRPr="009A24F4" w:rsidRDefault="00740554" w:rsidP="00854181">
      <w:pPr>
        <w:rPr>
          <w:rFonts w:cs="Times New Roman"/>
          <w:b/>
          <w:bCs/>
        </w:rPr>
      </w:pPr>
    </w:p>
    <w:p w:rsidR="00740554" w:rsidRPr="009A24F4" w:rsidRDefault="00740554" w:rsidP="00854181">
      <w:pPr>
        <w:rPr>
          <w:rFonts w:cs="Times New Roman"/>
          <w:b/>
          <w:bCs/>
        </w:rPr>
      </w:pPr>
      <w:r w:rsidRPr="009A24F4">
        <w:rPr>
          <w:rFonts w:cs="Times New Roman"/>
          <w:b/>
          <w:bCs/>
        </w:rPr>
        <w:t>НЕ КАСАЙТЕСЬ ВЛАЖНЫХ ПОВЕРХНОСТЕЙ ВО ВРЕМЯ СВАРКИ БЕЗ СООТВЕТСТВУЮЩЕЙ ЗАЩИТЫ.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  <w:b/>
          <w:bCs/>
        </w:rPr>
        <w:t>БЕЗ ЗАЗЕМЛЕНИЯ ИСТОЧНИК НЕ ВКЛЮЧАТЬ!</w:t>
      </w:r>
      <w:r w:rsidRPr="009A24F4">
        <w:rPr>
          <w:rFonts w:cs="Times New Roman"/>
        </w:rPr>
        <w:t xml:space="preserve"> Источник должен подключаться только к правильно заземленным штепсельным розеткам системы электроснабжения. Обязательно заземляйте изделие с помощью общего контура заземления.</w:t>
      </w:r>
    </w:p>
    <w:p w:rsidR="00740554" w:rsidRPr="009A24F4" w:rsidRDefault="00740554" w:rsidP="00854181">
      <w:pPr>
        <w:rPr>
          <w:rFonts w:cs="Times New Roman"/>
          <w:b/>
          <w:bCs/>
        </w:rPr>
      </w:pPr>
    </w:p>
    <w:p w:rsidR="00740554" w:rsidRPr="009A24F4" w:rsidRDefault="00740554" w:rsidP="00854181">
      <w:pPr>
        <w:rPr>
          <w:rFonts w:cs="Times New Roman"/>
          <w:b/>
          <w:bCs/>
        </w:rPr>
      </w:pPr>
      <w:r w:rsidRPr="009A24F4">
        <w:rPr>
          <w:rFonts w:cs="Times New Roman"/>
          <w:b/>
          <w:bCs/>
        </w:rPr>
        <w:t>ЗАПРЕЩАЕТСЯ</w:t>
      </w:r>
      <w:r>
        <w:rPr>
          <w:rFonts w:cs="Times New Roman"/>
          <w:b/>
          <w:bCs/>
        </w:rPr>
        <w:t xml:space="preserve">  ПРОИЗВОДИТЬ  ЛЮБЫЕ  ПОДКЛЮ</w:t>
      </w:r>
      <w:r w:rsidRPr="009A24F4">
        <w:rPr>
          <w:rFonts w:cs="Times New Roman"/>
          <w:b/>
          <w:bCs/>
        </w:rPr>
        <w:t>ЧЕНИЯ К  ВКЛЮЧЕННОМУ  ИСТОЧНИКУ.</w:t>
      </w:r>
    </w:p>
    <w:p w:rsidR="00740554" w:rsidRDefault="00740554" w:rsidP="00854181">
      <w:pPr>
        <w:rPr>
          <w:rFonts w:cs="Times New Roman"/>
          <w:b/>
          <w:bCs/>
        </w:rPr>
      </w:pPr>
      <w:r w:rsidRPr="009A24F4">
        <w:rPr>
          <w:rFonts w:cs="Times New Roman"/>
          <w:b/>
          <w:bCs/>
        </w:rPr>
        <w:t>КАТЕГОРИЧЕСКИ  НЕ  ДОПУСКАЕТСЯ  ПРОИЗВОДИТЬ РАБОТЫ  ПРИ  ПОВРЕЖДЕННОЙ  ИЗОЛЯЦИИ  КАБЕЛЕЙ</w:t>
      </w:r>
      <w:r w:rsidR="004813E0">
        <w:rPr>
          <w:rFonts w:cs="Times New Roman"/>
          <w:b/>
          <w:bCs/>
        </w:rPr>
        <w:t xml:space="preserve"> </w:t>
      </w:r>
      <w:r w:rsidRPr="009A24F4">
        <w:rPr>
          <w:rFonts w:cs="Times New Roman"/>
          <w:b/>
          <w:bCs/>
        </w:rPr>
        <w:t xml:space="preserve"> ГОРЕЛКИ,</w:t>
      </w:r>
      <w:r>
        <w:rPr>
          <w:rFonts w:cs="Times New Roman"/>
          <w:b/>
          <w:bCs/>
        </w:rPr>
        <w:t xml:space="preserve"> </w:t>
      </w:r>
      <w:r w:rsidR="004813E0">
        <w:rPr>
          <w:rFonts w:cs="Times New Roman"/>
          <w:b/>
          <w:bCs/>
        </w:rPr>
        <w:t xml:space="preserve"> </w:t>
      </w:r>
      <w:r w:rsidRPr="009A24F4">
        <w:rPr>
          <w:rFonts w:cs="Times New Roman"/>
          <w:b/>
          <w:bCs/>
        </w:rPr>
        <w:t xml:space="preserve">СЕТЕВОГО ШНУРА </w:t>
      </w:r>
      <w:r w:rsidR="004813E0">
        <w:rPr>
          <w:rFonts w:cs="Times New Roman"/>
          <w:b/>
          <w:bCs/>
        </w:rPr>
        <w:t xml:space="preserve"> </w:t>
      </w:r>
      <w:r w:rsidRPr="009A24F4">
        <w:rPr>
          <w:rFonts w:cs="Times New Roman"/>
          <w:b/>
          <w:bCs/>
        </w:rPr>
        <w:t>И</w:t>
      </w:r>
      <w:r w:rsidR="004813E0">
        <w:rPr>
          <w:rFonts w:cs="Times New Roman"/>
          <w:b/>
          <w:bCs/>
        </w:rPr>
        <w:t xml:space="preserve"> </w:t>
      </w:r>
      <w:r w:rsidRPr="009A24F4">
        <w:rPr>
          <w:rFonts w:cs="Times New Roman"/>
          <w:b/>
          <w:bCs/>
        </w:rPr>
        <w:t xml:space="preserve"> ВИЛКИ.</w:t>
      </w:r>
    </w:p>
    <w:p w:rsidR="00740554" w:rsidRPr="009A24F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  <w:r w:rsidRPr="009A24F4">
        <w:rPr>
          <w:rFonts w:cs="Times New Roman"/>
          <w:b/>
          <w:bCs/>
        </w:rPr>
        <w:t xml:space="preserve">Перед вскрытием необходимо выключить питание, отсоединить вилку сетевого шнура и выждать </w:t>
      </w:r>
      <w:r w:rsidR="004813E0">
        <w:rPr>
          <w:rFonts w:cs="Times New Roman"/>
          <w:b/>
          <w:bCs/>
        </w:rPr>
        <w:t>три</w:t>
      </w:r>
      <w:r w:rsidRPr="009A24F4">
        <w:rPr>
          <w:rFonts w:cs="Times New Roman"/>
          <w:b/>
          <w:bCs/>
        </w:rPr>
        <w:t xml:space="preserve"> минуты до полного разряда конденсаторов.</w:t>
      </w:r>
    </w:p>
    <w:p w:rsidR="003C4BE6" w:rsidRDefault="003C4BE6" w:rsidP="00854181">
      <w:pPr>
        <w:rPr>
          <w:rFonts w:cs="Times New Roman"/>
        </w:rPr>
      </w:pPr>
    </w:p>
    <w:p w:rsidR="004D6A0E" w:rsidRDefault="004D6A0E" w:rsidP="00854181">
      <w:pPr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lastRenderedPageBreak/>
        <w:t>При работах на высоте, используйте ремни безопасности для страховки от падения при электрошоке.</w:t>
      </w:r>
    </w:p>
    <w:p w:rsidR="00740554" w:rsidRPr="009A24F4" w:rsidRDefault="00740554" w:rsidP="00854181">
      <w:pPr>
        <w:rPr>
          <w:rFonts w:cs="Times New Roman"/>
        </w:rPr>
      </w:pPr>
    </w:p>
    <w:p w:rsidR="00740554" w:rsidRDefault="00E01C5E" w:rsidP="00854181">
      <w:pPr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154430" cy="267970"/>
            <wp:effectExtent l="19050" t="0" r="762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4430" cy="26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Pr="009A24F4" w:rsidRDefault="00740554" w:rsidP="00854181">
      <w:pPr>
        <w:rPr>
          <w:rFonts w:cs="Times New Roman"/>
        </w:rPr>
      </w:pPr>
    </w:p>
    <w:p w:rsidR="00740554" w:rsidRDefault="00740554" w:rsidP="00854181">
      <w:pPr>
        <w:jc w:val="center"/>
        <w:rPr>
          <w:rFonts w:cs="Times New Roman"/>
        </w:rPr>
      </w:pPr>
      <w:r w:rsidRPr="009A24F4">
        <w:rPr>
          <w:rFonts w:cs="Times New Roman"/>
        </w:rPr>
        <w:t>ИЗЛУЧЕНИЕ  ДУГИ</w:t>
      </w:r>
    </w:p>
    <w:p w:rsidR="00740554" w:rsidRPr="009A24F4" w:rsidRDefault="00740554" w:rsidP="00854181">
      <w:pPr>
        <w:jc w:val="center"/>
        <w:rPr>
          <w:rFonts w:cs="Times New Roman"/>
        </w:rPr>
      </w:pPr>
    </w:p>
    <w:p w:rsidR="0074055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Используйте защитные очки и одежду из негорючего материала. Для защиты окружающих используйте непрозрачный и невоспламеняющийся экран.</w:t>
      </w:r>
    </w:p>
    <w:p w:rsidR="00740554" w:rsidRPr="009A24F4" w:rsidRDefault="00740554" w:rsidP="00854181">
      <w:pPr>
        <w:rPr>
          <w:rFonts w:cs="Times New Roman"/>
        </w:rPr>
      </w:pPr>
    </w:p>
    <w:p w:rsidR="00740554" w:rsidRDefault="00E01C5E" w:rsidP="00854181">
      <w:pPr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154430" cy="267970"/>
            <wp:effectExtent l="19050" t="0" r="762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4430" cy="26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Pr="009A24F4" w:rsidRDefault="00740554" w:rsidP="00854181">
      <w:pPr>
        <w:rPr>
          <w:rFonts w:cs="Times New Roman"/>
        </w:rPr>
      </w:pPr>
    </w:p>
    <w:p w:rsidR="00740554" w:rsidRDefault="00740554" w:rsidP="00854181">
      <w:pPr>
        <w:jc w:val="center"/>
        <w:rPr>
          <w:rFonts w:cs="Times New Roman"/>
        </w:rPr>
      </w:pPr>
      <w:r w:rsidRPr="009A24F4">
        <w:rPr>
          <w:rFonts w:cs="Times New Roman"/>
        </w:rPr>
        <w:t>ДЫМ  И  ГАЗЫ</w:t>
      </w:r>
    </w:p>
    <w:p w:rsidR="00740554" w:rsidRPr="009A24F4" w:rsidRDefault="00740554" w:rsidP="00854181">
      <w:pPr>
        <w:jc w:val="center"/>
        <w:rPr>
          <w:rFonts w:cs="Times New Roman"/>
        </w:rPr>
      </w:pPr>
    </w:p>
    <w:p w:rsidR="0074055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В процессе сварки выделяются дым, газы и пары, вредные для здоровья. Не допускайте попадания дыма, газов и паров в дыхательные пути. При выполнении работ включайте вентиляцию на необходимую мощность и устанавливайте вытяжку непосредственно над сваркой. В замкнутых пространствах или при проведении работ на открытом воздухе применяйте респиратор.</w:t>
      </w:r>
    </w:p>
    <w:p w:rsidR="00740554" w:rsidRPr="009A24F4" w:rsidRDefault="00740554" w:rsidP="00854181">
      <w:pPr>
        <w:rPr>
          <w:rFonts w:cs="Times New Roman"/>
        </w:rPr>
      </w:pPr>
    </w:p>
    <w:p w:rsidR="00740554" w:rsidRDefault="00E01C5E" w:rsidP="00854181">
      <w:pPr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154430" cy="267970"/>
            <wp:effectExtent l="19050" t="0" r="762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4430" cy="26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Pr="009A24F4" w:rsidRDefault="00740554" w:rsidP="00854181">
      <w:pPr>
        <w:rPr>
          <w:rFonts w:cs="Times New Roman"/>
        </w:rPr>
      </w:pPr>
    </w:p>
    <w:p w:rsidR="00740554" w:rsidRDefault="00740554" w:rsidP="00854181">
      <w:pPr>
        <w:jc w:val="center"/>
        <w:rPr>
          <w:rFonts w:cs="Times New Roman"/>
        </w:rPr>
      </w:pPr>
      <w:r w:rsidRPr="009A24F4">
        <w:rPr>
          <w:rFonts w:cs="Times New Roman"/>
        </w:rPr>
        <w:t>ПОЖАРООПАСНОСТЬ</w:t>
      </w:r>
    </w:p>
    <w:p w:rsidR="00740554" w:rsidRPr="009A24F4" w:rsidRDefault="00740554" w:rsidP="00854181">
      <w:pPr>
        <w:jc w:val="center"/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Перед выполнением работ необходимо убедиться в наличии и доступности в непосредственной близости от рабочего места средств для тушения пожара!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Причиной пожара и взрыва может стать контакт дуги с горючим, пламя, летящие искры, раскаленная окалина, нагретые материалы, неправильное обращение со сжатыми газами и баллонами, короткое замыкание.</w:t>
      </w:r>
    </w:p>
    <w:p w:rsidR="00740554" w:rsidRDefault="00740554" w:rsidP="00854181">
      <w:pPr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  <w:b/>
          <w:bCs/>
        </w:rPr>
      </w:pPr>
      <w:r w:rsidRPr="009A24F4">
        <w:rPr>
          <w:rFonts w:cs="Times New Roman"/>
          <w:b/>
          <w:bCs/>
        </w:rPr>
        <w:t>ПОМНИТЕ, ЧТО ЛЕТЯЩИЕ ИСКРЫ И ПАДАЮЩАЯ ОКАЛИНА МОГУТ ПРОХОДИТЬ ВДОЛЬ ТРУБ, ЧЕРЕЗ ЩЕЛИ, ОКНА И ДВЕРИ, ОТВЕРСТИЯ В ПОЛУ И В СТЕНЕ.</w:t>
      </w:r>
    </w:p>
    <w:p w:rsidR="00740554" w:rsidRDefault="00740554" w:rsidP="00854181">
      <w:pPr>
        <w:rPr>
          <w:rFonts w:cs="Times New Roman"/>
        </w:rPr>
      </w:pPr>
    </w:p>
    <w:p w:rsidR="004813E0" w:rsidRPr="009A24F4" w:rsidRDefault="004813E0" w:rsidP="00854181">
      <w:pPr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Переместите все легковоспламеняющиеся предметы как можно дальше от зоны сварки во избежание опасности возникновения пожара или взрыва. Если это невозможно, защитите от возгорания с помощью подходящего и хорошо закрывающего материала, негорючих укрытий или щитов.</w:t>
      </w:r>
    </w:p>
    <w:p w:rsidR="00740554" w:rsidRPr="009A24F4" w:rsidRDefault="00740554" w:rsidP="00854181">
      <w:pPr>
        <w:rPr>
          <w:rFonts w:cs="Times New Roman"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740554" w:rsidRPr="009A24F4" w:rsidRDefault="00740554" w:rsidP="00854181">
      <w:pPr>
        <w:rPr>
          <w:rFonts w:cs="Times New Roman"/>
          <w:b/>
          <w:bCs/>
        </w:rPr>
      </w:pPr>
      <w:r w:rsidRPr="009A24F4">
        <w:rPr>
          <w:rFonts w:cs="Times New Roman"/>
          <w:b/>
          <w:bCs/>
        </w:rPr>
        <w:t>ЗАПРЕЩАЕТСЯ СВАРКА СОСУДОВ</w:t>
      </w:r>
      <w:r>
        <w:rPr>
          <w:rFonts w:cs="Times New Roman"/>
          <w:b/>
          <w:bCs/>
        </w:rPr>
        <w:t>,</w:t>
      </w:r>
      <w:r w:rsidRPr="009A24F4">
        <w:rPr>
          <w:rFonts w:cs="Times New Roman"/>
          <w:b/>
          <w:bCs/>
        </w:rPr>
        <w:t xml:space="preserve"> НАХОДЯЩИХСЯ ПОД ДАВЛЕНИЕМ, А ТАКЖЕ ЕМКОСТЕЙ</w:t>
      </w:r>
      <w:r>
        <w:rPr>
          <w:rFonts w:cs="Times New Roman"/>
          <w:b/>
          <w:bCs/>
        </w:rPr>
        <w:t>,</w:t>
      </w:r>
      <w:r w:rsidRPr="009A24F4">
        <w:rPr>
          <w:rFonts w:cs="Times New Roman"/>
          <w:b/>
          <w:bCs/>
        </w:rPr>
        <w:t xml:space="preserve"> В КОТОРЫХ НАХОДИЛИСЬ ГОРЮЧИЕ И СМАЗОЧНЫЕ ВЕЩЕСТВА.       </w:t>
      </w:r>
    </w:p>
    <w:p w:rsidR="00740554" w:rsidRPr="009A24F4" w:rsidRDefault="00740554" w:rsidP="00854181">
      <w:pPr>
        <w:rPr>
          <w:rFonts w:cs="Times New Roman"/>
          <w:b/>
          <w:bCs/>
        </w:rPr>
      </w:pPr>
      <w:r w:rsidRPr="009A24F4">
        <w:rPr>
          <w:rFonts w:cs="Times New Roman"/>
          <w:b/>
          <w:bCs/>
        </w:rPr>
        <w:lastRenderedPageBreak/>
        <w:t>ЗАПРЕЩАЕТСЯ НОСИТЬ В КАРМАНАХ СПЕЦОДЕЖДЫ ЛЕГКОВОСПЛАМЕНЯ</w:t>
      </w:r>
      <w:r>
        <w:rPr>
          <w:rFonts w:cs="Times New Roman"/>
          <w:b/>
          <w:bCs/>
        </w:rPr>
        <w:t xml:space="preserve">ЮЩИЕСЯ </w:t>
      </w:r>
      <w:r w:rsidRPr="009A24F4">
        <w:rPr>
          <w:rFonts w:cs="Times New Roman"/>
          <w:b/>
          <w:bCs/>
        </w:rPr>
        <w:t>ПРЕДМЕТЫ</w:t>
      </w:r>
      <w:r>
        <w:rPr>
          <w:rFonts w:cs="Times New Roman"/>
          <w:b/>
          <w:bCs/>
        </w:rPr>
        <w:t>,</w:t>
      </w:r>
      <w:r w:rsidRPr="009A24F4">
        <w:rPr>
          <w:rFonts w:cs="Times New Roman"/>
          <w:b/>
          <w:bCs/>
        </w:rPr>
        <w:t xml:space="preserve"> ТАКИЕ  КАК СПИЧКИ,  ЗАЖИГАЛКИ. НЕ РАБОТАЙТЕ В ОДЕЖДЕ, НА КОТОРОЙ ИМЕЮТСЯ  ПЯТНА ЖИРА, МАСЛА, БЕНЗИНА И ДРУГИХ ГОРЮЧИХ  ЖИДКОСТЕЙ.</w:t>
      </w:r>
    </w:p>
    <w:p w:rsidR="00740554" w:rsidRPr="009A24F4" w:rsidRDefault="00740554" w:rsidP="00854181">
      <w:pPr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Подсоединяйте силовые кабели как можно ближе к месту  сварки. Силовые кабели</w:t>
      </w:r>
      <w:r>
        <w:rPr>
          <w:rFonts w:cs="Times New Roman"/>
        </w:rPr>
        <w:t>,</w:t>
      </w:r>
      <w:r w:rsidRPr="009A24F4">
        <w:rPr>
          <w:rFonts w:cs="Times New Roman"/>
        </w:rPr>
        <w:t xml:space="preserve"> соединенные с арматурой здания или с другими металлическими объектами, находящимися далеко от места сварки</w:t>
      </w:r>
      <w:r>
        <w:rPr>
          <w:rFonts w:cs="Times New Roman"/>
        </w:rPr>
        <w:t>,</w:t>
      </w:r>
      <w:r w:rsidRPr="009A24F4">
        <w:rPr>
          <w:rFonts w:cs="Times New Roman"/>
        </w:rPr>
        <w:t xml:space="preserve">  могут привести к протеканию тока через тросы лебедок, подъемных механизмов или через другие токопроводящие цепи. Это может  привести к возникновению пожара или перегреву подъемно-транспортных механизмов, кабелей и, как следствие, выходу  их из строя.</w:t>
      </w:r>
    </w:p>
    <w:p w:rsidR="00740554" w:rsidRPr="009A24F4" w:rsidRDefault="00740554" w:rsidP="00854181">
      <w:pPr>
        <w:rPr>
          <w:rFonts w:cs="Times New Roman"/>
        </w:rPr>
      </w:pPr>
      <w:r w:rsidRPr="009A24F4">
        <w:rPr>
          <w:rFonts w:cs="Times New Roman"/>
        </w:rPr>
        <w:t>Блуждающие токи могут полностью вывести из строя защитную  проводку в доме и стать причиной пожара. Поэтому перед началом работ необходимо удостовериться в том, что место подсоединения кабеля с зажимом на заготовке очищено от грязи, ржавчины и краски до металлического блеска и обеспечена непосредственная электрическая связь между заготовкой и источником.</w:t>
      </w:r>
    </w:p>
    <w:p w:rsidR="00740554" w:rsidRPr="009A24F4" w:rsidRDefault="00740554" w:rsidP="00854181">
      <w:pPr>
        <w:ind w:firstLine="0"/>
        <w:rPr>
          <w:rFonts w:cs="Times New Roman"/>
        </w:rPr>
      </w:pPr>
    </w:p>
    <w:p w:rsidR="00740554" w:rsidRPr="009A24F4" w:rsidRDefault="00740554" w:rsidP="00854181">
      <w:pPr>
        <w:ind w:firstLine="0"/>
        <w:rPr>
          <w:rFonts w:cs="Times New Roman"/>
        </w:rPr>
      </w:pPr>
    </w:p>
    <w:p w:rsidR="00740554" w:rsidRPr="009A24F4" w:rsidRDefault="00740554" w:rsidP="00854181">
      <w:pPr>
        <w:rPr>
          <w:rFonts w:cs="Times New Roman"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024E13" w:rsidRDefault="00024E13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740554" w:rsidRDefault="00740554" w:rsidP="00854181">
      <w:pPr>
        <w:rPr>
          <w:rFonts w:cs="Times New Roman"/>
          <w:b/>
          <w:bCs/>
        </w:rPr>
      </w:pPr>
    </w:p>
    <w:p w:rsidR="005B3EE7" w:rsidRDefault="005B3EE7" w:rsidP="00854181">
      <w:pPr>
        <w:rPr>
          <w:rFonts w:cs="Times New Roman"/>
          <w:b/>
          <w:bCs/>
        </w:rPr>
      </w:pPr>
    </w:p>
    <w:p w:rsidR="005B3EE7" w:rsidRDefault="005B3EE7" w:rsidP="00854181">
      <w:pPr>
        <w:rPr>
          <w:rFonts w:cs="Times New Roman"/>
          <w:b/>
          <w:bCs/>
        </w:rPr>
      </w:pPr>
    </w:p>
    <w:p w:rsidR="005B3EE7" w:rsidRDefault="005B3EE7" w:rsidP="00854181">
      <w:pPr>
        <w:rPr>
          <w:rFonts w:cs="Times New Roman"/>
          <w:b/>
          <w:bCs/>
        </w:rPr>
      </w:pPr>
    </w:p>
    <w:p w:rsidR="00211E51" w:rsidRDefault="00211E51" w:rsidP="00854181">
      <w:pPr>
        <w:rPr>
          <w:rFonts w:cs="Times New Roman"/>
          <w:b/>
          <w:bCs/>
        </w:rPr>
      </w:pPr>
    </w:p>
    <w:p w:rsidR="00740554" w:rsidRDefault="00740554" w:rsidP="007B0643">
      <w:pPr>
        <w:numPr>
          <w:ilvl w:val="0"/>
          <w:numId w:val="2"/>
        </w:numPr>
        <w:tabs>
          <w:tab w:val="left" w:pos="993"/>
        </w:tabs>
        <w:ind w:left="0" w:firstLine="567"/>
        <w:rPr>
          <w:rFonts w:cs="Times New Roman"/>
          <w:b/>
          <w:bCs/>
        </w:rPr>
      </w:pPr>
      <w:r w:rsidRPr="00FD497D">
        <w:rPr>
          <w:rFonts w:cs="Times New Roman"/>
          <w:b/>
          <w:bCs/>
        </w:rPr>
        <w:lastRenderedPageBreak/>
        <w:t>Описание и работа</w:t>
      </w:r>
    </w:p>
    <w:p w:rsidR="00740554" w:rsidRPr="00FD497D" w:rsidRDefault="00740554" w:rsidP="00854181">
      <w:pPr>
        <w:ind w:firstLine="567"/>
        <w:rPr>
          <w:rFonts w:cs="Times New Roman"/>
          <w:b/>
          <w:bCs/>
        </w:rPr>
      </w:pPr>
    </w:p>
    <w:p w:rsidR="00740554" w:rsidRPr="009A24F4" w:rsidRDefault="00740554" w:rsidP="00854181">
      <w:pPr>
        <w:ind w:firstLine="567"/>
        <w:rPr>
          <w:rFonts w:cs="Times New Roman"/>
        </w:rPr>
      </w:pPr>
      <w:r>
        <w:rPr>
          <w:rFonts w:cs="Times New Roman"/>
        </w:rPr>
        <w:t xml:space="preserve">1.1    </w:t>
      </w:r>
      <w:r w:rsidRPr="009A24F4">
        <w:rPr>
          <w:rFonts w:cs="Times New Roman"/>
        </w:rPr>
        <w:t>Назначение и область применения</w:t>
      </w:r>
    </w:p>
    <w:p w:rsidR="00740554" w:rsidRPr="009A24F4" w:rsidRDefault="00740554" w:rsidP="00854181">
      <w:pPr>
        <w:ind w:firstLine="567"/>
        <w:rPr>
          <w:rFonts w:cs="Times New Roman"/>
        </w:rPr>
      </w:pPr>
      <w:r>
        <w:rPr>
          <w:rFonts w:cs="Times New Roman"/>
        </w:rPr>
        <w:t xml:space="preserve">1.1.1 </w:t>
      </w:r>
      <w:r w:rsidRPr="009A24F4">
        <w:rPr>
          <w:rFonts w:cs="Times New Roman"/>
        </w:rPr>
        <w:t>Установка УАСТ-1 предназначена для автоматической сварки стальных труб: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- порошковыми проволоками в среде защитных, активных газов и их смесях;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- проволоками сплошного сечения в среде защитных, активных газов и их смесях</w:t>
      </w:r>
      <w:r>
        <w:rPr>
          <w:rFonts w:cs="Times New Roman"/>
        </w:rPr>
        <w:t>,</w:t>
      </w:r>
      <w:r w:rsidRPr="009A24F4">
        <w:rPr>
          <w:rFonts w:cs="Times New Roman"/>
        </w:rPr>
        <w:t xml:space="preserve"> в том числе для односторонней сварки корневого слоя шва неповоротных и поворотных стыков труб по открытому зазору;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 xml:space="preserve"> - самозащитными проволоками.</w:t>
      </w:r>
    </w:p>
    <w:p w:rsidR="00762F91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Установка является специальным технологическим оборудованием</w:t>
      </w:r>
      <w:r>
        <w:rPr>
          <w:rFonts w:cs="Times New Roman"/>
        </w:rPr>
        <w:t>,</w:t>
      </w:r>
      <w:r w:rsidRPr="009A24F4">
        <w:rPr>
          <w:rFonts w:cs="Times New Roman"/>
        </w:rPr>
        <w:t xml:space="preserve"> позволяющим производить</w:t>
      </w:r>
      <w:r w:rsidR="00762F91">
        <w:rPr>
          <w:rFonts w:cs="Times New Roman"/>
        </w:rPr>
        <w:t>:</w:t>
      </w:r>
    </w:p>
    <w:p w:rsidR="00740554" w:rsidRDefault="00762F91" w:rsidP="00854181">
      <w:pPr>
        <w:ind w:firstLine="567"/>
        <w:rPr>
          <w:rFonts w:cs="Times New Roman"/>
        </w:rPr>
      </w:pPr>
      <w:r>
        <w:rPr>
          <w:rFonts w:cs="Times New Roman"/>
        </w:rPr>
        <w:t>-</w:t>
      </w:r>
      <w:r w:rsidR="00740554" w:rsidRPr="009A24F4">
        <w:rPr>
          <w:rFonts w:cs="Times New Roman"/>
        </w:rPr>
        <w:t xml:space="preserve"> сварку труб под углом наклона оси трубопровода относительно плоскости истинного</w:t>
      </w:r>
      <w:r>
        <w:rPr>
          <w:rFonts w:cs="Times New Roman"/>
        </w:rPr>
        <w:t xml:space="preserve"> горизонта  от 0 до 10 градусов;</w:t>
      </w:r>
    </w:p>
    <w:p w:rsidR="00762F91" w:rsidRPr="009A24F4" w:rsidRDefault="00762F91" w:rsidP="00854181">
      <w:pPr>
        <w:ind w:firstLine="567"/>
        <w:rPr>
          <w:rFonts w:cs="Times New Roman"/>
        </w:rPr>
      </w:pPr>
      <w:r>
        <w:rPr>
          <w:rFonts w:cs="Times New Roman"/>
        </w:rPr>
        <w:t xml:space="preserve">- </w:t>
      </w:r>
      <w:r w:rsidR="00FA6616">
        <w:rPr>
          <w:rFonts w:cs="Times New Roman"/>
        </w:rPr>
        <w:t>сварку горизонтальных кольцевых стыковых соединений труб (труба в вертикальном положении) и сварку стыковых соединений листов в любых (вертикальном, наклонном и горизонтальном) пространственных положениях.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 xml:space="preserve">1.1.2 В состав установки входят: головка сварочная ГАСТ-1.1, блок управления УАСТ, пульт ДУ УАСТ, источник питания инверторный специальный для </w:t>
      </w:r>
      <w:r>
        <w:rPr>
          <w:rFonts w:cs="Times New Roman"/>
        </w:rPr>
        <w:t>дуговой</w:t>
      </w:r>
      <w:r w:rsidRPr="009A24F4">
        <w:rPr>
          <w:rFonts w:cs="Times New Roman"/>
        </w:rPr>
        <w:t xml:space="preserve"> сварки</w:t>
      </w:r>
      <w:r>
        <w:rPr>
          <w:rFonts w:cs="Times New Roman"/>
        </w:rPr>
        <w:t xml:space="preserve"> ДС</w:t>
      </w:r>
      <w:r w:rsidRPr="009A24F4">
        <w:rPr>
          <w:rFonts w:cs="Times New Roman"/>
        </w:rPr>
        <w:t>400.33</w:t>
      </w:r>
      <w:r>
        <w:rPr>
          <w:rFonts w:cs="Times New Roman"/>
        </w:rPr>
        <w:t>М</w:t>
      </w:r>
      <w:r w:rsidRPr="009A24F4">
        <w:rPr>
          <w:rFonts w:cs="Times New Roman"/>
        </w:rPr>
        <w:t xml:space="preserve"> по ТУ 3441-</w:t>
      </w:r>
      <w:r>
        <w:rPr>
          <w:rFonts w:cs="Times New Roman"/>
        </w:rPr>
        <w:t>236</w:t>
      </w:r>
      <w:r w:rsidRPr="009A24F4">
        <w:rPr>
          <w:rFonts w:cs="Times New Roman"/>
        </w:rPr>
        <w:t>-13092653-20</w:t>
      </w:r>
      <w:r>
        <w:rPr>
          <w:rFonts w:cs="Times New Roman"/>
        </w:rPr>
        <w:t>10</w:t>
      </w:r>
      <w:r w:rsidRPr="009A24F4">
        <w:rPr>
          <w:rFonts w:cs="Times New Roman"/>
        </w:rPr>
        <w:t xml:space="preserve"> или источник питания инверторный специальный для автоматической и полуавтоматической сварки </w:t>
      </w:r>
      <w:r>
        <w:rPr>
          <w:rFonts w:cs="Times New Roman"/>
        </w:rPr>
        <w:t xml:space="preserve">ДС400.33УКП </w:t>
      </w:r>
      <w:r w:rsidRPr="009A24F4">
        <w:rPr>
          <w:rFonts w:cs="Times New Roman"/>
        </w:rPr>
        <w:t>по ТУ 3441-226-13092653-2007, комплект направляющи</w:t>
      </w:r>
      <w:r>
        <w:rPr>
          <w:rFonts w:cs="Times New Roman"/>
        </w:rPr>
        <w:t xml:space="preserve">х и </w:t>
      </w:r>
      <w:r w:rsidRPr="009A24F4">
        <w:rPr>
          <w:rFonts w:cs="Times New Roman"/>
        </w:rPr>
        <w:t>заземляющих поясов и соединительные кабели.</w:t>
      </w:r>
    </w:p>
    <w:p w:rsidR="00740554" w:rsidRPr="009A24F4" w:rsidRDefault="00740554" w:rsidP="00854181">
      <w:pPr>
        <w:ind w:firstLine="567"/>
        <w:rPr>
          <w:rFonts w:cs="Times New Roman"/>
        </w:rPr>
      </w:pPr>
      <w:r>
        <w:rPr>
          <w:rFonts w:cs="Times New Roman"/>
        </w:rPr>
        <w:t xml:space="preserve">1.1.3 </w:t>
      </w:r>
      <w:r w:rsidRPr="009A24F4">
        <w:rPr>
          <w:rFonts w:cs="Times New Roman"/>
        </w:rPr>
        <w:t>Установка предназначена для эксплуатации под навесом  или в помещениях (объемах) с приточно-вытяжной вентиляцией, где колебания температуры и влажности воздуха несущественно отличаются от колебаний на открытом воздухе и имеется сравнительно свободный доступ наружного воздуха, например</w:t>
      </w:r>
      <w:r w:rsidR="004813E0">
        <w:rPr>
          <w:rFonts w:cs="Times New Roman"/>
        </w:rPr>
        <w:t>,</w:t>
      </w:r>
      <w:r w:rsidRPr="009A24F4">
        <w:rPr>
          <w:rFonts w:cs="Times New Roman"/>
        </w:rPr>
        <w:t xml:space="preserve"> в палатках, кузовах, прицепах, металлических помещениях без теплоизоляции, а также в оболочке комплектного изделия категории 1 по </w:t>
      </w:r>
      <w:r w:rsidR="00FA6616">
        <w:rPr>
          <w:rFonts w:cs="Times New Roman"/>
        </w:rPr>
        <w:t xml:space="preserve">         </w:t>
      </w:r>
      <w:r w:rsidRPr="009A24F4">
        <w:rPr>
          <w:rFonts w:cs="Times New Roman"/>
        </w:rPr>
        <w:t>ГОСТ</w:t>
      </w:r>
      <w:r w:rsidR="00FA6616">
        <w:rPr>
          <w:rFonts w:cs="Times New Roman"/>
        </w:rPr>
        <w:t xml:space="preserve"> </w:t>
      </w:r>
      <w:r w:rsidRPr="009A24F4">
        <w:rPr>
          <w:rFonts w:cs="Times New Roman"/>
        </w:rPr>
        <w:t>15150-69 (отсутствие прямого воздействия</w:t>
      </w:r>
      <w:r w:rsidR="004813E0">
        <w:rPr>
          <w:rFonts w:cs="Times New Roman"/>
        </w:rPr>
        <w:t xml:space="preserve"> солнечного излучения и </w:t>
      </w:r>
      <w:r w:rsidRPr="009A24F4">
        <w:rPr>
          <w:rFonts w:cs="Times New Roman"/>
        </w:rPr>
        <w:t>атмосферных осадков).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1.1.4 В части стойкости к механическим внешним воздействующим факторам при эксплуатации установка относится к группе М34 со степенью жесткости 21а по ГОСТ 17516.1-90</w:t>
      </w:r>
      <w:r w:rsidR="004813E0">
        <w:rPr>
          <w:rFonts w:cs="Times New Roman"/>
        </w:rPr>
        <w:t xml:space="preserve"> (для источника питания – М20)</w:t>
      </w:r>
      <w:r w:rsidRPr="009A24F4">
        <w:rPr>
          <w:rFonts w:cs="Times New Roman"/>
        </w:rPr>
        <w:t>.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1.1.5 Установка должна быть работоспособна при следующих условиях окружающей среды: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 xml:space="preserve">а) диапазон </w:t>
      </w:r>
      <w:r w:rsidR="00211E51">
        <w:rPr>
          <w:rFonts w:cs="Times New Roman"/>
        </w:rPr>
        <w:t>т</w:t>
      </w:r>
      <w:r w:rsidRPr="009A24F4">
        <w:rPr>
          <w:rFonts w:cs="Times New Roman"/>
        </w:rPr>
        <w:t>емпературы</w:t>
      </w:r>
      <w:r w:rsidR="004813E0">
        <w:rPr>
          <w:rFonts w:cs="Times New Roman"/>
        </w:rPr>
        <w:t xml:space="preserve"> </w:t>
      </w:r>
      <w:r w:rsidRPr="009A24F4">
        <w:rPr>
          <w:rFonts w:cs="Times New Roman"/>
        </w:rPr>
        <w:t>окружающего воздуха от</w:t>
      </w:r>
      <w:r w:rsidR="004813E0">
        <w:rPr>
          <w:rFonts w:cs="Times New Roman"/>
        </w:rPr>
        <w:t xml:space="preserve"> </w:t>
      </w:r>
      <w:r w:rsidRPr="009A24F4">
        <w:rPr>
          <w:rFonts w:cs="Times New Roman"/>
        </w:rPr>
        <w:t>минус 40 до</w:t>
      </w:r>
      <w:r w:rsidR="004813E0">
        <w:rPr>
          <w:rFonts w:cs="Times New Roman"/>
        </w:rPr>
        <w:t xml:space="preserve"> </w:t>
      </w:r>
      <w:r w:rsidRPr="009A24F4">
        <w:rPr>
          <w:rFonts w:cs="Times New Roman"/>
        </w:rPr>
        <w:t>плюс</w:t>
      </w:r>
      <w:r>
        <w:rPr>
          <w:rFonts w:cs="Times New Roman"/>
        </w:rPr>
        <w:t xml:space="preserve"> </w:t>
      </w:r>
      <w:r w:rsidRPr="009A24F4">
        <w:rPr>
          <w:rFonts w:cs="Times New Roman"/>
        </w:rPr>
        <w:t>40 ºС;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б) относительная влажность воздуха до 90 % при плюс 20 ºС;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в) окружающий воздух, свободный от содержащихся выше нормальных количеств пыли, кислот, коррозионных газов или веществ и т.д., иных, чем возникающие в процессе сварки;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г) высота над уровнем моря до 1000 м.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Тип атмосферы – II по ГОСТ 15150-69.</w:t>
      </w:r>
    </w:p>
    <w:p w:rsidR="00740554" w:rsidRPr="009A24F4" w:rsidRDefault="006632A0" w:rsidP="00854181">
      <w:pPr>
        <w:ind w:firstLine="567"/>
        <w:rPr>
          <w:rFonts w:cs="Times New Roman"/>
        </w:rPr>
      </w:pPr>
      <w:r>
        <w:rPr>
          <w:rFonts w:cs="Times New Roman"/>
        </w:rPr>
        <w:t>Вид к</w:t>
      </w:r>
      <w:r w:rsidR="00740554" w:rsidRPr="009A24F4">
        <w:rPr>
          <w:rFonts w:cs="Times New Roman"/>
        </w:rPr>
        <w:t>лиматическо</w:t>
      </w:r>
      <w:r>
        <w:rPr>
          <w:rFonts w:cs="Times New Roman"/>
        </w:rPr>
        <w:t>го</w:t>
      </w:r>
      <w:r w:rsidR="00740554" w:rsidRPr="009A24F4">
        <w:rPr>
          <w:rFonts w:cs="Times New Roman"/>
        </w:rPr>
        <w:t xml:space="preserve"> исполнени</w:t>
      </w:r>
      <w:r>
        <w:rPr>
          <w:rFonts w:cs="Times New Roman"/>
        </w:rPr>
        <w:t>я</w:t>
      </w:r>
      <w:r w:rsidR="00740554" w:rsidRPr="009A24F4">
        <w:rPr>
          <w:rFonts w:cs="Times New Roman"/>
        </w:rPr>
        <w:t xml:space="preserve"> установки УХЛ2 по ГОСТ 15150-69 для работы при температурах от минус 40 до плюс 40 ºС.</w:t>
      </w:r>
    </w:p>
    <w:p w:rsidR="006632A0" w:rsidRDefault="006632A0" w:rsidP="00854181">
      <w:pPr>
        <w:ind w:firstLine="567"/>
        <w:rPr>
          <w:rFonts w:cs="Times New Roman"/>
        </w:rPr>
      </w:pP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lastRenderedPageBreak/>
        <w:t>1.1.6  При покупке установки необходимо: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- убедиться в отсутствии на упаковке и установке механических повреждений;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- проверить комплектность.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1.1.7  Область применения установки: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- магистральные, промысловые газоконденсатопроводы и системы газоснабжения;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- магистральные, промысловые нефтегазопроводы и нефтепродуктопроводы;</w:t>
      </w:r>
    </w:p>
    <w:p w:rsidR="00740554" w:rsidRPr="009A24F4" w:rsidRDefault="00740554" w:rsidP="00854181">
      <w:pPr>
        <w:ind w:firstLine="567"/>
        <w:rPr>
          <w:rFonts w:cs="Times New Roman"/>
        </w:rPr>
      </w:pPr>
      <w:r w:rsidRPr="009A24F4">
        <w:rPr>
          <w:rFonts w:cs="Times New Roman"/>
        </w:rPr>
        <w:t>- оборудование химических, нефтехимических, нефтеперерабатывающих и взрывопожароопасных</w:t>
      </w:r>
      <w:r>
        <w:rPr>
          <w:rFonts w:cs="Times New Roman"/>
        </w:rPr>
        <w:t xml:space="preserve"> </w:t>
      </w:r>
      <w:r w:rsidRPr="009A24F4">
        <w:rPr>
          <w:rFonts w:cs="Times New Roman"/>
        </w:rPr>
        <w:t>производств.</w:t>
      </w:r>
    </w:p>
    <w:p w:rsidR="00740554" w:rsidRPr="009A24F4" w:rsidRDefault="00740554" w:rsidP="00854181">
      <w:pPr>
        <w:ind w:firstLine="567"/>
        <w:rPr>
          <w:rFonts w:cs="Times New Roman"/>
        </w:rPr>
      </w:pPr>
    </w:p>
    <w:p w:rsidR="00740554" w:rsidRPr="009A24F4" w:rsidRDefault="00740554" w:rsidP="00854181">
      <w:pPr>
        <w:ind w:firstLine="567"/>
        <w:rPr>
          <w:rFonts w:cs="Times New Roman"/>
        </w:rPr>
      </w:pPr>
    </w:p>
    <w:p w:rsidR="00740554" w:rsidRPr="009A24F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024E13" w:rsidRDefault="00024E13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6632A0" w:rsidRDefault="006632A0" w:rsidP="00854181">
      <w:pPr>
        <w:ind w:firstLine="567"/>
        <w:rPr>
          <w:rFonts w:cs="Times New Roman"/>
        </w:rPr>
      </w:pPr>
    </w:p>
    <w:p w:rsidR="003C4BE6" w:rsidRDefault="003C4BE6" w:rsidP="00854181">
      <w:pPr>
        <w:ind w:firstLine="567"/>
        <w:rPr>
          <w:rFonts w:cs="Times New Roman"/>
        </w:rPr>
      </w:pPr>
    </w:p>
    <w:p w:rsidR="006632A0" w:rsidRDefault="006632A0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firstLine="567"/>
        <w:rPr>
          <w:rFonts w:cs="Times New Roman"/>
        </w:rPr>
      </w:pPr>
    </w:p>
    <w:p w:rsidR="00740554" w:rsidRDefault="00740554" w:rsidP="00854181">
      <w:pPr>
        <w:ind w:right="-286" w:firstLine="567"/>
        <w:rPr>
          <w:rFonts w:cs="Times New Roman"/>
        </w:rPr>
      </w:pPr>
      <w:r w:rsidRPr="000C075A">
        <w:rPr>
          <w:rFonts w:cs="Times New Roman"/>
        </w:rPr>
        <w:lastRenderedPageBreak/>
        <w:t>1.2    Технические характеристики</w:t>
      </w:r>
    </w:p>
    <w:p w:rsidR="00D97CC6" w:rsidRDefault="00D97CC6" w:rsidP="00854181">
      <w:pPr>
        <w:ind w:right="-286" w:firstLine="567"/>
        <w:rPr>
          <w:rFonts w:cs="Times New Roman"/>
        </w:rPr>
      </w:pPr>
    </w:p>
    <w:p w:rsidR="00D97CC6" w:rsidRDefault="00EA0CCE" w:rsidP="00854181">
      <w:pPr>
        <w:ind w:right="-286" w:firstLine="567"/>
        <w:rPr>
          <w:rFonts w:cs="Times New Roman"/>
        </w:rPr>
      </w:pPr>
      <w:r>
        <w:rPr>
          <w:rFonts w:cs="Times New Roman"/>
        </w:rPr>
        <w:t xml:space="preserve">1.2.1 </w:t>
      </w:r>
      <w:r w:rsidR="00D97CC6">
        <w:rPr>
          <w:rFonts w:cs="Times New Roman"/>
        </w:rPr>
        <w:t>Технические характеристики приведены в таблице 1.</w:t>
      </w:r>
    </w:p>
    <w:p w:rsidR="00D97CC6" w:rsidRDefault="00D97CC6" w:rsidP="00854181">
      <w:pPr>
        <w:ind w:right="-286" w:firstLine="567"/>
        <w:rPr>
          <w:rFonts w:cs="Times New Roman"/>
        </w:rPr>
      </w:pPr>
    </w:p>
    <w:p w:rsidR="00D97CC6" w:rsidRPr="000C075A" w:rsidRDefault="00D97CC6" w:rsidP="00D97CC6">
      <w:pPr>
        <w:ind w:right="-286" w:firstLine="0"/>
        <w:rPr>
          <w:rFonts w:cs="Times New Roman"/>
        </w:rPr>
      </w:pPr>
      <w:r>
        <w:rPr>
          <w:rFonts w:cs="Times New Roman"/>
        </w:rPr>
        <w:t>Таблица 1</w:t>
      </w:r>
    </w:p>
    <w:tbl>
      <w:tblPr>
        <w:tblStyle w:val="aa"/>
        <w:tblW w:w="10314" w:type="dxa"/>
        <w:tblLook w:val="04A0"/>
      </w:tblPr>
      <w:tblGrid>
        <w:gridCol w:w="8046"/>
        <w:gridCol w:w="2268"/>
      </w:tblGrid>
      <w:tr w:rsidR="00D97CC6" w:rsidTr="00F808BC">
        <w:trPr>
          <w:trHeight w:val="639"/>
        </w:trPr>
        <w:tc>
          <w:tcPr>
            <w:tcW w:w="8046" w:type="dxa"/>
            <w:tcBorders>
              <w:bottom w:val="double" w:sz="4" w:space="0" w:color="auto"/>
            </w:tcBorders>
            <w:vAlign w:val="center"/>
          </w:tcPr>
          <w:p w:rsidR="00D97CC6" w:rsidRPr="00D97CC6" w:rsidRDefault="00D97CC6" w:rsidP="004F53A1">
            <w:pPr>
              <w:ind w:right="-286" w:firstLine="0"/>
              <w:jc w:val="center"/>
              <w:rPr>
                <w:rFonts w:cs="Times New Roman"/>
              </w:rPr>
            </w:pPr>
            <w:r w:rsidRPr="00D97CC6">
              <w:rPr>
                <w:rFonts w:cs="Times New Roman"/>
              </w:rPr>
              <w:t>Наименование параметра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D97CC6" w:rsidRPr="00D97CC6" w:rsidRDefault="00D97CC6" w:rsidP="004F53A1">
            <w:pPr>
              <w:ind w:right="-286" w:firstLine="0"/>
              <w:jc w:val="center"/>
              <w:rPr>
                <w:rFonts w:cs="Times New Roman"/>
              </w:rPr>
            </w:pPr>
            <w:r w:rsidRPr="00D97CC6">
              <w:rPr>
                <w:rFonts w:cs="Times New Roman"/>
              </w:rPr>
              <w:t>Значение</w:t>
            </w:r>
          </w:p>
        </w:tc>
      </w:tr>
      <w:tr w:rsidR="00D97CC6" w:rsidTr="00F808BC">
        <w:tc>
          <w:tcPr>
            <w:tcW w:w="8046" w:type="dxa"/>
            <w:tcBorders>
              <w:top w:val="double" w:sz="4" w:space="0" w:color="auto"/>
            </w:tcBorders>
          </w:tcPr>
          <w:p w:rsidR="00D97CC6" w:rsidRDefault="00D97CC6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Диапазон диаметров свариваемых</w:t>
            </w:r>
            <w:r>
              <w:rPr>
                <w:rFonts w:cs="Times New Roman"/>
              </w:rPr>
              <w:t xml:space="preserve"> </w:t>
            </w:r>
            <w:r w:rsidRPr="009A24F4">
              <w:rPr>
                <w:rFonts w:cs="Times New Roman"/>
              </w:rPr>
              <w:t>труб, мм</w:t>
            </w:r>
          </w:p>
        </w:tc>
        <w:tc>
          <w:tcPr>
            <w:tcW w:w="2268" w:type="dxa"/>
            <w:tcBorders>
              <w:top w:val="double" w:sz="4" w:space="0" w:color="auto"/>
            </w:tcBorders>
          </w:tcPr>
          <w:p w:rsidR="00D97CC6" w:rsidRPr="00D97CC6" w:rsidRDefault="00D97CC6" w:rsidP="00D97CC6">
            <w:pPr>
              <w:ind w:right="-286" w:firstLine="0"/>
              <w:jc w:val="center"/>
              <w:rPr>
                <w:rFonts w:cs="Times New Roman"/>
              </w:rPr>
            </w:pPr>
            <w:r w:rsidRPr="00D97CC6">
              <w:rPr>
                <w:rFonts w:cs="Times New Roman"/>
              </w:rPr>
              <w:t>от 219</w:t>
            </w:r>
          </w:p>
        </w:tc>
      </w:tr>
      <w:tr w:rsidR="00D97CC6" w:rsidTr="00F808BC">
        <w:tc>
          <w:tcPr>
            <w:tcW w:w="8046" w:type="dxa"/>
          </w:tcPr>
          <w:p w:rsidR="00D97CC6" w:rsidRDefault="00D97CC6" w:rsidP="00FA68D3">
            <w:pPr>
              <w:ind w:right="-1" w:firstLine="0"/>
              <w:rPr>
                <w:rFonts w:cs="Times New Roman"/>
              </w:rPr>
            </w:pPr>
            <w:r w:rsidRPr="009A24F4">
              <w:rPr>
                <w:rFonts w:cs="Times New Roman"/>
              </w:rPr>
              <w:t>Скорость перемещения сварочной головки, мм/с</w:t>
            </w:r>
          </w:p>
          <w:p w:rsidR="00D97CC6" w:rsidRPr="003449AD" w:rsidRDefault="00D97CC6" w:rsidP="00D97CC6">
            <w:pPr>
              <w:ind w:right="-286" w:firstLine="0"/>
              <w:rPr>
                <w:rFonts w:cs="Times New Roman"/>
                <w:b/>
                <w:sz w:val="24"/>
                <w:szCs w:val="24"/>
              </w:rPr>
            </w:pPr>
            <w:r w:rsidRPr="003449AD">
              <w:rPr>
                <w:rFonts w:cs="Times New Roman"/>
                <w:sz w:val="24"/>
                <w:szCs w:val="24"/>
              </w:rPr>
              <w:t>Допустимые отклонения</w:t>
            </w:r>
            <w:r w:rsidR="003449AD">
              <w:rPr>
                <w:rFonts w:cs="Times New Roman"/>
                <w:sz w:val="24"/>
                <w:szCs w:val="24"/>
              </w:rPr>
              <w:t>, %</w:t>
            </w:r>
          </w:p>
        </w:tc>
        <w:tc>
          <w:tcPr>
            <w:tcW w:w="2268" w:type="dxa"/>
          </w:tcPr>
          <w:p w:rsidR="00D97CC6" w:rsidRDefault="00D97CC6" w:rsidP="00D97CC6">
            <w:pPr>
              <w:ind w:right="-286" w:firstLine="0"/>
              <w:jc w:val="center"/>
              <w:rPr>
                <w:rFonts w:cs="Times New Roman"/>
              </w:rPr>
            </w:pPr>
            <w:r w:rsidRPr="009A24F4">
              <w:rPr>
                <w:rFonts w:cs="Times New Roman"/>
              </w:rPr>
              <w:t>от 0,5 до 1</w:t>
            </w:r>
            <w:r>
              <w:rPr>
                <w:rFonts w:cs="Times New Roman"/>
              </w:rPr>
              <w:t>5</w:t>
            </w:r>
            <w:r w:rsidRPr="009A24F4">
              <w:rPr>
                <w:rFonts w:cs="Times New Roman"/>
              </w:rPr>
              <w:t>,0</w:t>
            </w:r>
          </w:p>
          <w:p w:rsidR="00D97CC6" w:rsidRPr="00060A0B" w:rsidRDefault="00D97CC6" w:rsidP="00F808BC">
            <w:pPr>
              <w:ind w:right="-286" w:firstLine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060A0B">
              <w:rPr>
                <w:rFonts w:cs="Times New Roman"/>
                <w:sz w:val="24"/>
                <w:szCs w:val="24"/>
              </w:rPr>
              <w:t>±10</w:t>
            </w:r>
          </w:p>
        </w:tc>
      </w:tr>
      <w:tr w:rsidR="00D97CC6" w:rsidTr="00F808BC">
        <w:tc>
          <w:tcPr>
            <w:tcW w:w="8046" w:type="dxa"/>
          </w:tcPr>
          <w:p w:rsidR="00D97CC6" w:rsidRDefault="003E0AF5" w:rsidP="00FA68D3">
            <w:pPr>
              <w:ind w:right="-1" w:firstLine="0"/>
              <w:rPr>
                <w:rFonts w:cs="Times New Roman"/>
              </w:rPr>
            </w:pPr>
            <w:r>
              <w:rPr>
                <w:rFonts w:cs="Times New Roman"/>
              </w:rPr>
              <w:t xml:space="preserve">Скорость подачи электродной </w:t>
            </w:r>
            <w:r w:rsidRPr="009A24F4">
              <w:rPr>
                <w:rFonts w:cs="Times New Roman"/>
              </w:rPr>
              <w:t>проволоки</w:t>
            </w:r>
            <w:r>
              <w:rPr>
                <w:rFonts w:cs="Times New Roman"/>
              </w:rPr>
              <w:t xml:space="preserve">, </w:t>
            </w:r>
            <w:r w:rsidRPr="009A24F4">
              <w:rPr>
                <w:rFonts w:cs="Times New Roman"/>
              </w:rPr>
              <w:t>мм/с</w:t>
            </w:r>
          </w:p>
          <w:p w:rsidR="003E0AF5" w:rsidRPr="003038C0" w:rsidRDefault="003E0AF5" w:rsidP="003E0AF5">
            <w:pPr>
              <w:ind w:right="-286" w:firstLine="0"/>
              <w:rPr>
                <w:rFonts w:cs="Times New Roman"/>
                <w:b/>
                <w:sz w:val="24"/>
                <w:szCs w:val="24"/>
              </w:rPr>
            </w:pPr>
            <w:r w:rsidRPr="003038C0">
              <w:rPr>
                <w:rFonts w:cs="Times New Roman"/>
                <w:sz w:val="24"/>
                <w:szCs w:val="24"/>
              </w:rPr>
              <w:t>Допустимые отклонения</w:t>
            </w:r>
            <w:r w:rsidR="003038C0">
              <w:rPr>
                <w:rFonts w:cs="Times New Roman"/>
                <w:sz w:val="24"/>
                <w:szCs w:val="24"/>
              </w:rPr>
              <w:t>, %</w:t>
            </w:r>
          </w:p>
        </w:tc>
        <w:tc>
          <w:tcPr>
            <w:tcW w:w="2268" w:type="dxa"/>
          </w:tcPr>
          <w:p w:rsidR="003E0AF5" w:rsidRDefault="003E0AF5" w:rsidP="003E0AF5">
            <w:pPr>
              <w:ind w:right="-28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от 10</w:t>
            </w:r>
            <w:r w:rsidRPr="009A24F4">
              <w:rPr>
                <w:rFonts w:cs="Times New Roman"/>
              </w:rPr>
              <w:t xml:space="preserve"> до</w:t>
            </w:r>
            <w:r>
              <w:rPr>
                <w:rFonts w:cs="Times New Roman"/>
              </w:rPr>
              <w:t xml:space="preserve"> </w:t>
            </w:r>
            <w:r w:rsidRPr="009A24F4">
              <w:rPr>
                <w:rFonts w:cs="Times New Roman"/>
              </w:rPr>
              <w:t>26</w:t>
            </w:r>
            <w:r>
              <w:rPr>
                <w:rFonts w:cs="Times New Roman"/>
              </w:rPr>
              <w:t>7</w:t>
            </w:r>
          </w:p>
          <w:p w:rsidR="003E0AF5" w:rsidRDefault="003E0AF5" w:rsidP="003038C0">
            <w:pPr>
              <w:ind w:right="-28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</w:rPr>
              <w:t>±10</w:t>
            </w:r>
          </w:p>
        </w:tc>
      </w:tr>
      <w:tr w:rsidR="00D97CC6" w:rsidTr="00F808BC">
        <w:tc>
          <w:tcPr>
            <w:tcW w:w="8046" w:type="dxa"/>
          </w:tcPr>
          <w:p w:rsidR="00D97CC6" w:rsidRDefault="003E0AF5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Диаметр электродной проволоки, мм</w:t>
            </w:r>
          </w:p>
        </w:tc>
        <w:tc>
          <w:tcPr>
            <w:tcW w:w="2268" w:type="dxa"/>
          </w:tcPr>
          <w:p w:rsidR="00D97CC6" w:rsidRDefault="003E0AF5" w:rsidP="003E0AF5">
            <w:pPr>
              <w:ind w:right="-28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</w:rPr>
              <w:t xml:space="preserve">от 0,8 до </w:t>
            </w:r>
            <w:r w:rsidRPr="009A24F4">
              <w:rPr>
                <w:rFonts w:cs="Times New Roman"/>
              </w:rPr>
              <w:t>2,2</w:t>
            </w:r>
          </w:p>
        </w:tc>
      </w:tr>
      <w:tr w:rsidR="00D97CC6" w:rsidTr="00F808BC">
        <w:tc>
          <w:tcPr>
            <w:tcW w:w="8046" w:type="dxa"/>
          </w:tcPr>
          <w:p w:rsidR="00D97CC6" w:rsidRDefault="003E0AF5" w:rsidP="00854181">
            <w:pPr>
              <w:ind w:right="-286" w:firstLine="0"/>
              <w:rPr>
                <w:rFonts w:cs="Times New Roman"/>
              </w:rPr>
            </w:pPr>
            <w:r w:rsidRPr="009A24F4">
              <w:rPr>
                <w:rFonts w:cs="Times New Roman"/>
              </w:rPr>
              <w:t>Размах колебаний горелки, мм</w:t>
            </w:r>
          </w:p>
          <w:p w:rsidR="003E0AF5" w:rsidRPr="001858A4" w:rsidRDefault="003E0AF5" w:rsidP="00854181">
            <w:pPr>
              <w:ind w:right="-286" w:firstLine="0"/>
              <w:rPr>
                <w:rFonts w:cs="Times New Roman"/>
                <w:b/>
                <w:sz w:val="24"/>
                <w:szCs w:val="24"/>
              </w:rPr>
            </w:pPr>
            <w:r w:rsidRPr="001858A4">
              <w:rPr>
                <w:rFonts w:cs="Times New Roman"/>
                <w:sz w:val="24"/>
                <w:szCs w:val="24"/>
              </w:rPr>
              <w:t>Допустимые отклонения</w:t>
            </w:r>
            <w:r w:rsidR="001858A4">
              <w:rPr>
                <w:rFonts w:cs="Times New Roman"/>
                <w:sz w:val="24"/>
                <w:szCs w:val="24"/>
              </w:rPr>
              <w:t>, %</w:t>
            </w:r>
          </w:p>
        </w:tc>
        <w:tc>
          <w:tcPr>
            <w:tcW w:w="2268" w:type="dxa"/>
          </w:tcPr>
          <w:p w:rsidR="00D97CC6" w:rsidRDefault="003E0AF5" w:rsidP="003E0AF5">
            <w:pPr>
              <w:ind w:right="-28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от 1 до 20</w:t>
            </w:r>
          </w:p>
          <w:p w:rsidR="003E0AF5" w:rsidRPr="00EA0CCE" w:rsidRDefault="003E0AF5" w:rsidP="001858A4">
            <w:pPr>
              <w:ind w:right="-286" w:firstLine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EA0CCE">
              <w:rPr>
                <w:rFonts w:cs="Times New Roman"/>
                <w:sz w:val="24"/>
                <w:szCs w:val="24"/>
              </w:rPr>
              <w:t>±10</w:t>
            </w:r>
          </w:p>
        </w:tc>
      </w:tr>
      <w:tr w:rsidR="00D97CC6" w:rsidTr="00F808BC">
        <w:tc>
          <w:tcPr>
            <w:tcW w:w="8046" w:type="dxa"/>
          </w:tcPr>
          <w:p w:rsidR="00D97CC6" w:rsidRDefault="009B53FA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Поперечно</w:t>
            </w:r>
            <w:r>
              <w:rPr>
                <w:rFonts w:cs="Times New Roman"/>
              </w:rPr>
              <w:t>е смещение центра колебаний, мм</w:t>
            </w:r>
          </w:p>
        </w:tc>
        <w:tc>
          <w:tcPr>
            <w:tcW w:w="2268" w:type="dxa"/>
          </w:tcPr>
          <w:p w:rsidR="00D97CC6" w:rsidRDefault="009B53FA" w:rsidP="009926F2">
            <w:pPr>
              <w:tabs>
                <w:tab w:val="left" w:leader="dot" w:pos="9072"/>
              </w:tabs>
              <w:ind w:right="-1" w:firstLine="0"/>
              <w:jc w:val="center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5</w:t>
            </w:r>
            <w:r>
              <w:rPr>
                <w:rFonts w:cs="Times New Roman"/>
              </w:rPr>
              <w:t xml:space="preserve">,0 </w:t>
            </w:r>
            <w:r w:rsidRPr="009A24F4">
              <w:rPr>
                <w:rFonts w:cs="Times New Roman"/>
              </w:rPr>
              <w:t>±</w:t>
            </w:r>
            <w:r>
              <w:rPr>
                <w:rFonts w:cs="Times New Roman"/>
              </w:rPr>
              <w:t xml:space="preserve"> </w:t>
            </w:r>
            <w:r w:rsidRPr="009A24F4">
              <w:rPr>
                <w:rFonts w:cs="Times New Roman"/>
              </w:rPr>
              <w:t>0,5</w:t>
            </w:r>
          </w:p>
        </w:tc>
      </w:tr>
      <w:tr w:rsidR="00D97CC6" w:rsidTr="00F808BC">
        <w:tc>
          <w:tcPr>
            <w:tcW w:w="8046" w:type="dxa"/>
          </w:tcPr>
          <w:p w:rsidR="00D97CC6" w:rsidRDefault="0017795C" w:rsidP="00FA68D3">
            <w:pPr>
              <w:ind w:right="-1" w:firstLine="0"/>
              <w:rPr>
                <w:rFonts w:cs="Times New Roman"/>
              </w:rPr>
            </w:pPr>
            <w:r w:rsidRPr="009A24F4">
              <w:rPr>
                <w:rFonts w:cs="Times New Roman"/>
              </w:rPr>
              <w:t>Скорость колебания горелки при максимальном</w:t>
            </w:r>
            <w:r w:rsidR="00FA68D3">
              <w:rPr>
                <w:rFonts w:cs="Times New Roman"/>
              </w:rPr>
              <w:t xml:space="preserve"> </w:t>
            </w:r>
            <w:r>
              <w:rPr>
                <w:rFonts w:cs="Times New Roman"/>
              </w:rPr>
              <w:t>размахе, мм/с</w:t>
            </w:r>
          </w:p>
          <w:p w:rsidR="0017795C" w:rsidRPr="002E4230" w:rsidRDefault="0017795C" w:rsidP="0017795C">
            <w:pPr>
              <w:ind w:right="-286" w:firstLine="0"/>
              <w:rPr>
                <w:rFonts w:cs="Times New Roman"/>
                <w:b/>
                <w:sz w:val="24"/>
                <w:szCs w:val="24"/>
              </w:rPr>
            </w:pPr>
            <w:r w:rsidRPr="002E4230">
              <w:rPr>
                <w:rFonts w:cs="Times New Roman"/>
                <w:sz w:val="24"/>
                <w:szCs w:val="24"/>
              </w:rPr>
              <w:t>Допустимые отклонения</w:t>
            </w:r>
            <w:r w:rsidR="002E4230">
              <w:rPr>
                <w:rFonts w:cs="Times New Roman"/>
                <w:sz w:val="24"/>
                <w:szCs w:val="24"/>
              </w:rPr>
              <w:t>, %</w:t>
            </w:r>
          </w:p>
        </w:tc>
        <w:tc>
          <w:tcPr>
            <w:tcW w:w="2268" w:type="dxa"/>
          </w:tcPr>
          <w:p w:rsidR="00D97CC6" w:rsidRDefault="0017795C" w:rsidP="0017795C">
            <w:pPr>
              <w:ind w:right="-286" w:firstLine="0"/>
              <w:jc w:val="center"/>
              <w:rPr>
                <w:rFonts w:cs="Times New Roman"/>
              </w:rPr>
            </w:pPr>
            <w:r w:rsidRPr="009A24F4">
              <w:rPr>
                <w:rFonts w:cs="Times New Roman"/>
              </w:rPr>
              <w:t>от</w:t>
            </w:r>
            <w:r>
              <w:rPr>
                <w:rFonts w:cs="Times New Roman"/>
              </w:rPr>
              <w:t xml:space="preserve"> 10 до 50</w:t>
            </w:r>
          </w:p>
          <w:p w:rsidR="0017795C" w:rsidRPr="00EA0CCE" w:rsidRDefault="0017795C" w:rsidP="002E4230">
            <w:pPr>
              <w:ind w:right="-286" w:firstLine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EA0CCE">
              <w:rPr>
                <w:rFonts w:cs="Times New Roman"/>
                <w:sz w:val="24"/>
                <w:szCs w:val="24"/>
              </w:rPr>
              <w:t>±20</w:t>
            </w:r>
          </w:p>
        </w:tc>
      </w:tr>
      <w:tr w:rsidR="00D97CC6" w:rsidTr="00F808BC">
        <w:tc>
          <w:tcPr>
            <w:tcW w:w="8046" w:type="dxa"/>
          </w:tcPr>
          <w:p w:rsidR="00D97CC6" w:rsidRDefault="007A0B9B" w:rsidP="000372AD">
            <w:pPr>
              <w:ind w:right="176" w:firstLine="0"/>
              <w:rPr>
                <w:rFonts w:cs="Times New Roman"/>
              </w:rPr>
            </w:pPr>
            <w:r w:rsidRPr="009A24F4">
              <w:rPr>
                <w:rFonts w:cs="Times New Roman"/>
              </w:rPr>
              <w:t>Задержка колебаний на кромках с возможностью установки различных значений задержки на левой и правой кром</w:t>
            </w:r>
            <w:r>
              <w:rPr>
                <w:rFonts w:cs="Times New Roman"/>
              </w:rPr>
              <w:t>ках, с</w:t>
            </w:r>
          </w:p>
          <w:p w:rsidR="00AE47F0" w:rsidRPr="006969F2" w:rsidRDefault="00AE47F0" w:rsidP="00854181">
            <w:pPr>
              <w:ind w:right="-286" w:firstLine="0"/>
              <w:rPr>
                <w:rFonts w:cs="Times New Roman"/>
                <w:b/>
                <w:sz w:val="24"/>
                <w:szCs w:val="24"/>
              </w:rPr>
            </w:pPr>
            <w:r w:rsidRPr="006969F2">
              <w:rPr>
                <w:rFonts w:cs="Times New Roman"/>
                <w:sz w:val="24"/>
                <w:szCs w:val="24"/>
              </w:rPr>
              <w:t>Допустимые отклонения</w:t>
            </w:r>
            <w:r w:rsidR="006969F2">
              <w:rPr>
                <w:rFonts w:cs="Times New Roman"/>
                <w:sz w:val="24"/>
                <w:szCs w:val="24"/>
              </w:rPr>
              <w:t>, %</w:t>
            </w:r>
          </w:p>
        </w:tc>
        <w:tc>
          <w:tcPr>
            <w:tcW w:w="2268" w:type="dxa"/>
          </w:tcPr>
          <w:p w:rsidR="00D97CC6" w:rsidRDefault="007A0B9B" w:rsidP="007A0B9B">
            <w:pPr>
              <w:ind w:right="-28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от 0 до 1,2</w:t>
            </w:r>
          </w:p>
          <w:p w:rsidR="00AE47F0" w:rsidRDefault="00AE47F0" w:rsidP="007A0B9B">
            <w:pPr>
              <w:ind w:right="-286" w:firstLine="0"/>
              <w:jc w:val="center"/>
              <w:rPr>
                <w:rFonts w:cs="Times New Roman"/>
              </w:rPr>
            </w:pPr>
          </w:p>
          <w:p w:rsidR="00AE47F0" w:rsidRPr="00EA0CCE" w:rsidRDefault="00AE47F0" w:rsidP="006969F2">
            <w:pPr>
              <w:ind w:right="-286" w:firstLine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EA0CCE">
              <w:rPr>
                <w:rFonts w:cs="Times New Roman"/>
                <w:sz w:val="24"/>
                <w:szCs w:val="24"/>
              </w:rPr>
              <w:t>±10</w:t>
            </w:r>
          </w:p>
        </w:tc>
      </w:tr>
      <w:tr w:rsidR="00D97CC6" w:rsidTr="00F808BC">
        <w:tc>
          <w:tcPr>
            <w:tcW w:w="8046" w:type="dxa"/>
          </w:tcPr>
          <w:p w:rsidR="00D97CC6" w:rsidRDefault="000372AD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Ручное регулирование по</w:t>
            </w:r>
            <w:r>
              <w:rPr>
                <w:rFonts w:cs="Times New Roman"/>
              </w:rPr>
              <w:t>перечного смещения горелки, мм</w:t>
            </w:r>
          </w:p>
        </w:tc>
        <w:tc>
          <w:tcPr>
            <w:tcW w:w="2268" w:type="dxa"/>
          </w:tcPr>
          <w:p w:rsidR="00D97CC6" w:rsidRDefault="000372AD" w:rsidP="009926F2">
            <w:pPr>
              <w:tabs>
                <w:tab w:val="left" w:leader="dot" w:pos="1701"/>
                <w:tab w:val="left" w:leader="dot" w:pos="7371"/>
                <w:tab w:val="left" w:leader="dot" w:pos="9498"/>
              </w:tabs>
              <w:ind w:right="-1" w:firstLine="0"/>
              <w:jc w:val="center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30</w:t>
            </w:r>
            <w:r>
              <w:rPr>
                <w:rFonts w:cs="Times New Roman"/>
                <w:vertAlign w:val="superscript"/>
              </w:rPr>
              <w:t>+10</w:t>
            </w:r>
          </w:p>
        </w:tc>
      </w:tr>
      <w:tr w:rsidR="00D97CC6" w:rsidTr="00F808BC">
        <w:tc>
          <w:tcPr>
            <w:tcW w:w="8046" w:type="dxa"/>
          </w:tcPr>
          <w:p w:rsidR="00D97CC6" w:rsidRDefault="000372AD" w:rsidP="00FA68D3">
            <w:pPr>
              <w:ind w:right="-1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Ручное изменение зазора между горелкой и трубой, мм</w:t>
            </w:r>
          </w:p>
        </w:tc>
        <w:tc>
          <w:tcPr>
            <w:tcW w:w="2268" w:type="dxa"/>
          </w:tcPr>
          <w:p w:rsidR="00D97CC6" w:rsidRDefault="000372AD" w:rsidP="000372AD">
            <w:pPr>
              <w:ind w:right="-286" w:firstLine="0"/>
              <w:jc w:val="center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от 0 до 30</w:t>
            </w:r>
          </w:p>
        </w:tc>
      </w:tr>
      <w:tr w:rsidR="00D97CC6" w:rsidTr="00F808BC">
        <w:tc>
          <w:tcPr>
            <w:tcW w:w="8046" w:type="dxa"/>
          </w:tcPr>
          <w:p w:rsidR="00D97CC6" w:rsidRDefault="005609C1" w:rsidP="00672764">
            <w:pPr>
              <w:ind w:right="-286" w:firstLine="0"/>
              <w:rPr>
                <w:rFonts w:cs="Times New Roman"/>
                <w:b/>
              </w:rPr>
            </w:pPr>
            <w:r w:rsidRPr="009A24F4">
              <w:t>Угол наклона горелки вдоль сварного шва</w:t>
            </w:r>
          </w:p>
        </w:tc>
        <w:tc>
          <w:tcPr>
            <w:tcW w:w="2268" w:type="dxa"/>
          </w:tcPr>
          <w:p w:rsidR="00D97CC6" w:rsidRDefault="005609C1" w:rsidP="00FA68D3">
            <w:pPr>
              <w:ind w:right="-286" w:firstLine="0"/>
              <w:jc w:val="center"/>
              <w:rPr>
                <w:rFonts w:cs="Times New Roman"/>
                <w:b/>
              </w:rPr>
            </w:pPr>
            <w:r w:rsidRPr="009A24F4">
              <w:t>±15</w:t>
            </w:r>
            <w:r w:rsidR="00672764">
              <w:t>°</w:t>
            </w:r>
          </w:p>
        </w:tc>
      </w:tr>
      <w:tr w:rsidR="00D97CC6" w:rsidTr="00F808BC">
        <w:tc>
          <w:tcPr>
            <w:tcW w:w="8046" w:type="dxa"/>
          </w:tcPr>
          <w:p w:rsidR="00D97CC6" w:rsidRDefault="00C043A2" w:rsidP="00672764">
            <w:pPr>
              <w:ind w:right="-286" w:firstLine="0"/>
              <w:rPr>
                <w:rFonts w:cs="Times New Roman"/>
                <w:b/>
              </w:rPr>
            </w:pPr>
            <w:r w:rsidRPr="009A24F4">
              <w:t>Угол наклона горелки поперек сварного шва</w:t>
            </w:r>
          </w:p>
        </w:tc>
        <w:tc>
          <w:tcPr>
            <w:tcW w:w="2268" w:type="dxa"/>
          </w:tcPr>
          <w:p w:rsidR="00D97CC6" w:rsidRDefault="00C043A2" w:rsidP="00FA68D3">
            <w:pPr>
              <w:ind w:right="-286" w:firstLine="0"/>
              <w:jc w:val="center"/>
              <w:rPr>
                <w:rFonts w:cs="Times New Roman"/>
                <w:b/>
              </w:rPr>
            </w:pPr>
            <w:r w:rsidRPr="009A24F4">
              <w:t>±10</w:t>
            </w:r>
            <w:r w:rsidR="00672764">
              <w:t>°</w:t>
            </w:r>
          </w:p>
        </w:tc>
      </w:tr>
      <w:tr w:rsidR="00D97CC6" w:rsidTr="00F808BC">
        <w:tc>
          <w:tcPr>
            <w:tcW w:w="8046" w:type="dxa"/>
          </w:tcPr>
          <w:p w:rsidR="00D97CC6" w:rsidRDefault="00A467DD" w:rsidP="00854181">
            <w:pPr>
              <w:ind w:right="-286" w:firstLine="0"/>
              <w:rPr>
                <w:rFonts w:cs="Times New Roman"/>
              </w:rPr>
            </w:pPr>
            <w:r w:rsidRPr="009A24F4">
              <w:rPr>
                <w:rFonts w:cs="Times New Roman"/>
              </w:rPr>
              <w:t>Напряжение питающей сети переменного тока, В</w:t>
            </w:r>
          </w:p>
          <w:p w:rsidR="009926F2" w:rsidRPr="00672764" w:rsidRDefault="009926F2" w:rsidP="00854181">
            <w:pPr>
              <w:ind w:right="-286" w:firstLine="0"/>
              <w:rPr>
                <w:rFonts w:cs="Times New Roman"/>
                <w:b/>
                <w:sz w:val="24"/>
                <w:szCs w:val="24"/>
              </w:rPr>
            </w:pPr>
            <w:r w:rsidRPr="00672764">
              <w:rPr>
                <w:rFonts w:cs="Times New Roman"/>
                <w:sz w:val="24"/>
                <w:szCs w:val="24"/>
              </w:rPr>
              <w:t>Допустимые отклонения</w:t>
            </w:r>
            <w:r w:rsidR="00672764" w:rsidRPr="00672764">
              <w:rPr>
                <w:rFonts w:cs="Times New Roman"/>
                <w:sz w:val="24"/>
                <w:szCs w:val="24"/>
              </w:rPr>
              <w:t>, %</w:t>
            </w:r>
          </w:p>
        </w:tc>
        <w:tc>
          <w:tcPr>
            <w:tcW w:w="2268" w:type="dxa"/>
          </w:tcPr>
          <w:p w:rsidR="00D97CC6" w:rsidRDefault="00A467DD" w:rsidP="009926F2">
            <w:pPr>
              <w:tabs>
                <w:tab w:val="left" w:leader="dot" w:pos="9639"/>
              </w:tabs>
              <w:ind w:right="-1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380</w:t>
            </w:r>
          </w:p>
          <w:p w:rsidR="009926F2" w:rsidRPr="00EA0CCE" w:rsidRDefault="009926F2" w:rsidP="00672764">
            <w:pPr>
              <w:tabs>
                <w:tab w:val="left" w:leader="dot" w:pos="9639"/>
              </w:tabs>
              <w:ind w:right="-1" w:firstLine="34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EA0CCE">
              <w:rPr>
                <w:rFonts w:cs="Times New Roman"/>
                <w:sz w:val="24"/>
                <w:szCs w:val="24"/>
              </w:rPr>
              <w:t>±10</w:t>
            </w:r>
          </w:p>
        </w:tc>
      </w:tr>
      <w:tr w:rsidR="00D97CC6" w:rsidTr="00F808BC">
        <w:tc>
          <w:tcPr>
            <w:tcW w:w="8046" w:type="dxa"/>
          </w:tcPr>
          <w:p w:rsidR="00D97CC6" w:rsidRDefault="00453493" w:rsidP="00854181">
            <w:pPr>
              <w:ind w:right="-286" w:firstLine="0"/>
              <w:rPr>
                <w:rFonts w:cs="Times New Roman"/>
              </w:rPr>
            </w:pPr>
            <w:r w:rsidRPr="009A24F4">
              <w:rPr>
                <w:rFonts w:cs="Times New Roman"/>
              </w:rPr>
              <w:t>Частота тока питающей сети, Гц</w:t>
            </w:r>
          </w:p>
          <w:p w:rsidR="00453493" w:rsidRPr="00193815" w:rsidRDefault="00453493" w:rsidP="00854181">
            <w:pPr>
              <w:ind w:right="-286" w:firstLine="0"/>
              <w:rPr>
                <w:rFonts w:cs="Times New Roman"/>
                <w:b/>
                <w:sz w:val="24"/>
                <w:szCs w:val="24"/>
              </w:rPr>
            </w:pPr>
            <w:r w:rsidRPr="00193815">
              <w:rPr>
                <w:rFonts w:cs="Times New Roman"/>
                <w:sz w:val="24"/>
                <w:szCs w:val="24"/>
              </w:rPr>
              <w:t>Допустимые отклонения</w:t>
            </w:r>
            <w:r w:rsidR="00193815" w:rsidRPr="00193815">
              <w:rPr>
                <w:rFonts w:cs="Times New Roman"/>
                <w:sz w:val="24"/>
                <w:szCs w:val="24"/>
              </w:rPr>
              <w:t>, Гц</w:t>
            </w:r>
          </w:p>
        </w:tc>
        <w:tc>
          <w:tcPr>
            <w:tcW w:w="2268" w:type="dxa"/>
          </w:tcPr>
          <w:p w:rsidR="00D97CC6" w:rsidRDefault="00453493" w:rsidP="00453493">
            <w:pPr>
              <w:ind w:firstLine="0"/>
              <w:jc w:val="center"/>
              <w:rPr>
                <w:rFonts w:cs="Times New Roman"/>
              </w:rPr>
            </w:pPr>
            <w:r w:rsidRPr="009A24F4">
              <w:rPr>
                <w:rFonts w:cs="Times New Roman"/>
              </w:rPr>
              <w:t>50</w:t>
            </w:r>
          </w:p>
          <w:p w:rsidR="00453493" w:rsidRPr="0049088C" w:rsidRDefault="00453493" w:rsidP="00453493">
            <w:pPr>
              <w:ind w:firstLine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49088C">
              <w:rPr>
                <w:rFonts w:cs="Times New Roman"/>
                <w:sz w:val="24"/>
                <w:szCs w:val="24"/>
              </w:rPr>
              <w:t>±1</w:t>
            </w:r>
          </w:p>
        </w:tc>
      </w:tr>
      <w:tr w:rsidR="00D97CC6" w:rsidTr="00F808BC">
        <w:tc>
          <w:tcPr>
            <w:tcW w:w="8046" w:type="dxa"/>
          </w:tcPr>
          <w:p w:rsidR="00D97CC6" w:rsidRDefault="00453493" w:rsidP="00854181">
            <w:pPr>
              <w:ind w:right="-286" w:firstLine="0"/>
              <w:rPr>
                <w:rFonts w:cs="Times New Roman"/>
                <w:b/>
              </w:rPr>
            </w:pPr>
            <w:r>
              <w:rPr>
                <w:rFonts w:cs="Times New Roman"/>
              </w:rPr>
              <w:t>Потребляемая мощность установки, кВ</w:t>
            </w:r>
            <w:r>
              <w:rPr>
                <w:rFonts w:cs="Times New Roman"/>
              </w:rPr>
              <w:sym w:font="Symbol" w:char="F0D7"/>
            </w:r>
            <w:r>
              <w:rPr>
                <w:rFonts w:cs="Times New Roman"/>
              </w:rPr>
              <w:t>А, не более</w:t>
            </w:r>
          </w:p>
        </w:tc>
        <w:tc>
          <w:tcPr>
            <w:tcW w:w="2268" w:type="dxa"/>
          </w:tcPr>
          <w:p w:rsidR="00D97CC6" w:rsidRDefault="00453493" w:rsidP="00453493">
            <w:pPr>
              <w:ind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</w:rPr>
              <w:t>22</w:t>
            </w:r>
          </w:p>
        </w:tc>
      </w:tr>
      <w:tr w:rsidR="00D97CC6" w:rsidTr="00F808BC">
        <w:tc>
          <w:tcPr>
            <w:tcW w:w="8046" w:type="dxa"/>
          </w:tcPr>
          <w:p w:rsidR="00D97CC6" w:rsidRDefault="00453493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Мак</w:t>
            </w:r>
            <w:r>
              <w:rPr>
                <w:rFonts w:cs="Times New Roman"/>
              </w:rPr>
              <w:t>симальный сварочный ток, А</w:t>
            </w:r>
          </w:p>
        </w:tc>
        <w:tc>
          <w:tcPr>
            <w:tcW w:w="2268" w:type="dxa"/>
          </w:tcPr>
          <w:p w:rsidR="00D97CC6" w:rsidRDefault="00453493" w:rsidP="00453493">
            <w:pPr>
              <w:ind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</w:rPr>
              <w:t>400</w:t>
            </w:r>
          </w:p>
        </w:tc>
      </w:tr>
      <w:tr w:rsidR="00D97CC6" w:rsidTr="00F808BC">
        <w:tc>
          <w:tcPr>
            <w:tcW w:w="8046" w:type="dxa"/>
          </w:tcPr>
          <w:p w:rsidR="00D97CC6" w:rsidRDefault="00453493" w:rsidP="00854181">
            <w:pPr>
              <w:ind w:right="-286" w:firstLine="0"/>
              <w:rPr>
                <w:rFonts w:cs="Times New Roman"/>
              </w:rPr>
            </w:pPr>
            <w:r>
              <w:rPr>
                <w:rFonts w:cs="Times New Roman"/>
              </w:rPr>
              <w:t>Коэффициент</w:t>
            </w:r>
            <w:r w:rsidRPr="009A24F4">
              <w:rPr>
                <w:rFonts w:cs="Times New Roman"/>
              </w:rPr>
              <w:t xml:space="preserve"> нагрузки ПН</w:t>
            </w:r>
            <w:r>
              <w:rPr>
                <w:rFonts w:cs="Times New Roman"/>
              </w:rPr>
              <w:t xml:space="preserve"> (Х)</w:t>
            </w:r>
            <w:r w:rsidRPr="009A24F4">
              <w:rPr>
                <w:rFonts w:cs="Times New Roman"/>
              </w:rPr>
              <w:t xml:space="preserve"> долж</w:t>
            </w:r>
            <w:r>
              <w:rPr>
                <w:rFonts w:cs="Times New Roman"/>
              </w:rPr>
              <w:t>е</w:t>
            </w:r>
            <w:r w:rsidRPr="009A24F4">
              <w:rPr>
                <w:rFonts w:cs="Times New Roman"/>
              </w:rPr>
              <w:t>н быть:</w:t>
            </w:r>
          </w:p>
          <w:p w:rsidR="00453493" w:rsidRPr="0080128B" w:rsidRDefault="00453493" w:rsidP="00F808BC">
            <w:pPr>
              <w:tabs>
                <w:tab w:val="left" w:leader="dot" w:pos="9781"/>
              </w:tabs>
              <w:ind w:right="-1" w:firstLine="0"/>
              <w:rPr>
                <w:rFonts w:cs="Times New Roman"/>
              </w:rPr>
            </w:pPr>
            <w:r w:rsidRPr="0080128B">
              <w:rPr>
                <w:rFonts w:cs="Times New Roman"/>
              </w:rPr>
              <w:t>при сварочном токе 400 А, при температуре плюс 40 ºС,</w:t>
            </w:r>
            <w:r>
              <w:rPr>
                <w:rFonts w:cs="Times New Roman"/>
              </w:rPr>
              <w:t xml:space="preserve"> </w:t>
            </w:r>
            <w:r w:rsidRPr="0080128B">
              <w:rPr>
                <w:rFonts w:cs="Times New Roman"/>
              </w:rPr>
              <w:t>%</w:t>
            </w:r>
            <w:r>
              <w:rPr>
                <w:rFonts w:cs="Times New Roman"/>
              </w:rPr>
              <w:t>, не менее</w:t>
            </w:r>
            <w:r w:rsidRPr="0080128B">
              <w:rPr>
                <w:rFonts w:cs="Times New Roman"/>
              </w:rPr>
              <w:t xml:space="preserve"> </w:t>
            </w:r>
          </w:p>
          <w:p w:rsidR="00453493" w:rsidRDefault="00453493" w:rsidP="00F808BC">
            <w:pPr>
              <w:tabs>
                <w:tab w:val="left" w:leader="dot" w:pos="9639"/>
              </w:tabs>
              <w:ind w:right="-1" w:firstLine="0"/>
              <w:rPr>
                <w:rFonts w:cs="Times New Roman"/>
                <w:b/>
              </w:rPr>
            </w:pPr>
            <w:r w:rsidRPr="0080128B">
              <w:rPr>
                <w:rFonts w:cs="Times New Roman"/>
              </w:rPr>
              <w:t>при сварочном токе 320 А, при температуре плюс 40 ºС,</w:t>
            </w:r>
            <w:r w:rsidRPr="00646FFA">
              <w:rPr>
                <w:rFonts w:cs="Times New Roman"/>
              </w:rPr>
              <w:t xml:space="preserve"> </w:t>
            </w:r>
            <w:r w:rsidRPr="0080128B">
              <w:rPr>
                <w:rFonts w:cs="Times New Roman"/>
              </w:rPr>
              <w:t>%</w:t>
            </w:r>
            <w:r>
              <w:rPr>
                <w:rFonts w:cs="Times New Roman"/>
              </w:rPr>
              <w:t xml:space="preserve">, </w:t>
            </w:r>
            <w:r w:rsidRPr="0080128B">
              <w:rPr>
                <w:rFonts w:cs="Times New Roman"/>
              </w:rPr>
              <w:t>не менее</w:t>
            </w:r>
            <w:r>
              <w:rPr>
                <w:rFonts w:cs="Times New Roman"/>
              </w:rPr>
              <w:t xml:space="preserve"> </w:t>
            </w:r>
          </w:p>
        </w:tc>
        <w:tc>
          <w:tcPr>
            <w:tcW w:w="2268" w:type="dxa"/>
          </w:tcPr>
          <w:p w:rsidR="00D97CC6" w:rsidRDefault="00D97CC6" w:rsidP="00854181">
            <w:pPr>
              <w:ind w:right="-286" w:firstLine="0"/>
              <w:rPr>
                <w:rFonts w:cs="Times New Roman"/>
                <w:b/>
              </w:rPr>
            </w:pPr>
          </w:p>
          <w:p w:rsidR="00FA68D3" w:rsidRDefault="00FA68D3" w:rsidP="00854181">
            <w:pPr>
              <w:ind w:right="-286" w:firstLine="0"/>
              <w:rPr>
                <w:rFonts w:cs="Times New Roman"/>
                <w:b/>
              </w:rPr>
            </w:pPr>
          </w:p>
          <w:p w:rsidR="00983C95" w:rsidRDefault="00983C95" w:rsidP="00983C95">
            <w:pPr>
              <w:ind w:firstLine="0"/>
              <w:jc w:val="center"/>
              <w:rPr>
                <w:rFonts w:cs="Times New Roman"/>
              </w:rPr>
            </w:pPr>
            <w:r w:rsidRPr="0080128B">
              <w:rPr>
                <w:rFonts w:cs="Times New Roman"/>
              </w:rPr>
              <w:t>60</w:t>
            </w:r>
          </w:p>
          <w:p w:rsidR="00983C95" w:rsidRDefault="00983C95" w:rsidP="00854181">
            <w:pPr>
              <w:ind w:right="-286" w:firstLine="0"/>
              <w:rPr>
                <w:rFonts w:cs="Times New Roman"/>
              </w:rPr>
            </w:pPr>
          </w:p>
          <w:p w:rsidR="00983C95" w:rsidRDefault="00983C95" w:rsidP="00FA68D3">
            <w:pPr>
              <w:tabs>
                <w:tab w:val="left" w:leader="dot" w:pos="9639"/>
              </w:tabs>
              <w:ind w:right="-1" w:firstLine="34"/>
              <w:jc w:val="center"/>
              <w:rPr>
                <w:rFonts w:cs="Times New Roman"/>
                <w:b/>
              </w:rPr>
            </w:pPr>
            <w:r w:rsidRPr="0080128B">
              <w:rPr>
                <w:rFonts w:cs="Times New Roman"/>
              </w:rPr>
              <w:t>100</w:t>
            </w:r>
          </w:p>
        </w:tc>
      </w:tr>
      <w:tr w:rsidR="00D97CC6" w:rsidTr="00F808BC">
        <w:tc>
          <w:tcPr>
            <w:tcW w:w="8046" w:type="dxa"/>
          </w:tcPr>
          <w:p w:rsidR="00D97CC6" w:rsidRPr="00AC2F6B" w:rsidRDefault="00983C95" w:rsidP="00FA68D3">
            <w:pPr>
              <w:ind w:right="34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Диапазон регулирования</w:t>
            </w:r>
            <w:r>
              <w:rPr>
                <w:rFonts w:cs="Times New Roman"/>
              </w:rPr>
              <w:t xml:space="preserve"> напряжения на дуге</w:t>
            </w:r>
            <w:r w:rsidR="00AC2F6B">
              <w:rPr>
                <w:rFonts w:cs="Times New Roman"/>
              </w:rPr>
              <w:t>, В</w:t>
            </w:r>
            <w:r w:rsidR="00FA68D3">
              <w:rPr>
                <w:rFonts w:cs="Times New Roman"/>
              </w:rPr>
              <w:t xml:space="preserve"> </w:t>
            </w:r>
            <w:r w:rsidR="00AC2F6B">
              <w:rPr>
                <w:rFonts w:cs="Times New Roman"/>
              </w:rPr>
              <w:t>(с шагом 0,1 В)</w:t>
            </w:r>
          </w:p>
        </w:tc>
        <w:tc>
          <w:tcPr>
            <w:tcW w:w="2268" w:type="dxa"/>
          </w:tcPr>
          <w:p w:rsidR="00D97CC6" w:rsidRDefault="00AC2F6B" w:rsidP="00AC2F6B">
            <w:pPr>
              <w:ind w:right="34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</w:rPr>
              <w:t>от 16,5 до 36,0</w:t>
            </w:r>
          </w:p>
        </w:tc>
      </w:tr>
      <w:tr w:rsidR="00D97CC6" w:rsidTr="00F808BC">
        <w:tc>
          <w:tcPr>
            <w:tcW w:w="8046" w:type="dxa"/>
          </w:tcPr>
          <w:p w:rsidR="00D97CC6" w:rsidRPr="00AC2F6B" w:rsidRDefault="00AC2F6B" w:rsidP="00854181">
            <w:pPr>
              <w:ind w:right="-286" w:firstLine="0"/>
              <w:rPr>
                <w:rFonts w:cs="Times New Roman"/>
              </w:rPr>
            </w:pPr>
            <w:r w:rsidRPr="009A24F4">
              <w:rPr>
                <w:rFonts w:cs="Times New Roman"/>
              </w:rPr>
              <w:t>М</w:t>
            </w:r>
            <w:r>
              <w:rPr>
                <w:rFonts w:cs="Times New Roman"/>
              </w:rPr>
              <w:t>асса головки сварочной ГАСТ-1.1</w:t>
            </w:r>
            <w:r w:rsidRPr="009A24F4">
              <w:rPr>
                <w:rFonts w:cs="Times New Roman"/>
              </w:rPr>
              <w:t>, кг,</w:t>
            </w:r>
            <w:r>
              <w:rPr>
                <w:rFonts w:cs="Times New Roman"/>
              </w:rPr>
              <w:t xml:space="preserve"> не более</w:t>
            </w:r>
          </w:p>
        </w:tc>
        <w:tc>
          <w:tcPr>
            <w:tcW w:w="2268" w:type="dxa"/>
          </w:tcPr>
          <w:p w:rsidR="00D97CC6" w:rsidRDefault="00AC2F6B" w:rsidP="00204E38">
            <w:pPr>
              <w:ind w:firstLine="0"/>
              <w:jc w:val="center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21</w:t>
            </w:r>
          </w:p>
        </w:tc>
      </w:tr>
      <w:tr w:rsidR="00D97CC6" w:rsidTr="00F808BC">
        <w:tc>
          <w:tcPr>
            <w:tcW w:w="8046" w:type="dxa"/>
          </w:tcPr>
          <w:p w:rsidR="00D97CC6" w:rsidRDefault="00AC2F6B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Масса блока управления УАСТ, кг, не более</w:t>
            </w:r>
          </w:p>
        </w:tc>
        <w:tc>
          <w:tcPr>
            <w:tcW w:w="2268" w:type="dxa"/>
          </w:tcPr>
          <w:p w:rsidR="00D97CC6" w:rsidRDefault="00204E38" w:rsidP="00204E38">
            <w:pPr>
              <w:tabs>
                <w:tab w:val="left" w:leader="dot" w:pos="9781"/>
              </w:tabs>
              <w:ind w:right="-1" w:firstLine="0"/>
              <w:jc w:val="center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8,0</w:t>
            </w:r>
          </w:p>
        </w:tc>
      </w:tr>
      <w:tr w:rsidR="00D97CC6" w:rsidTr="00F808BC">
        <w:tc>
          <w:tcPr>
            <w:tcW w:w="8046" w:type="dxa"/>
          </w:tcPr>
          <w:p w:rsidR="00D97CC6" w:rsidRDefault="00204E38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Масса пульта ДУ УАСТ</w:t>
            </w:r>
            <w:r>
              <w:rPr>
                <w:rFonts w:cs="Times New Roman"/>
              </w:rPr>
              <w:t>, кг, не более</w:t>
            </w:r>
          </w:p>
        </w:tc>
        <w:tc>
          <w:tcPr>
            <w:tcW w:w="2268" w:type="dxa"/>
          </w:tcPr>
          <w:p w:rsidR="00D97CC6" w:rsidRDefault="00204E38" w:rsidP="00204E38">
            <w:pPr>
              <w:ind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</w:rPr>
              <w:t>1,8</w:t>
            </w:r>
          </w:p>
        </w:tc>
      </w:tr>
      <w:tr w:rsidR="00D97CC6" w:rsidTr="00FA68D3">
        <w:tc>
          <w:tcPr>
            <w:tcW w:w="8046" w:type="dxa"/>
            <w:tcBorders>
              <w:bottom w:val="single" w:sz="4" w:space="0" w:color="auto"/>
            </w:tcBorders>
          </w:tcPr>
          <w:p w:rsidR="00D97CC6" w:rsidRDefault="00D93B3F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Установленная наработка на отказ</w:t>
            </w:r>
            <w:r>
              <w:rPr>
                <w:rFonts w:cs="Times New Roman"/>
              </w:rPr>
              <w:t>, ч,</w:t>
            </w:r>
            <w:r w:rsidRPr="009A24F4">
              <w:rPr>
                <w:rFonts w:cs="Times New Roman"/>
              </w:rPr>
              <w:t xml:space="preserve"> не менее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97CC6" w:rsidRDefault="00D93B3F" w:rsidP="00D93B3F">
            <w:pPr>
              <w:ind w:firstLine="0"/>
              <w:jc w:val="center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1000</w:t>
            </w:r>
          </w:p>
        </w:tc>
      </w:tr>
      <w:tr w:rsidR="002A5F05" w:rsidTr="00FA68D3">
        <w:tc>
          <w:tcPr>
            <w:tcW w:w="8046" w:type="dxa"/>
            <w:tcBorders>
              <w:top w:val="single" w:sz="4" w:space="0" w:color="auto"/>
            </w:tcBorders>
          </w:tcPr>
          <w:p w:rsidR="002A5F05" w:rsidRDefault="002A5F05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Установленный ресурс до капитального ремонта</w:t>
            </w:r>
            <w:r>
              <w:rPr>
                <w:rFonts w:cs="Times New Roman"/>
              </w:rPr>
              <w:t>, ч,</w:t>
            </w:r>
            <w:r w:rsidRPr="009A24F4">
              <w:rPr>
                <w:rFonts w:cs="Times New Roman"/>
              </w:rPr>
              <w:t xml:space="preserve"> не менее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A5F05" w:rsidRDefault="002A5F05" w:rsidP="00D93B3F">
            <w:pPr>
              <w:ind w:firstLine="0"/>
              <w:jc w:val="center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2500</w:t>
            </w:r>
          </w:p>
        </w:tc>
      </w:tr>
      <w:tr w:rsidR="002A5F05" w:rsidTr="00F808BC">
        <w:tc>
          <w:tcPr>
            <w:tcW w:w="8046" w:type="dxa"/>
          </w:tcPr>
          <w:p w:rsidR="002A5F05" w:rsidRDefault="002A5F05" w:rsidP="00854181">
            <w:pPr>
              <w:ind w:right="-286" w:firstLine="0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Установленный срок службы установки</w:t>
            </w:r>
            <w:r>
              <w:rPr>
                <w:rFonts w:cs="Times New Roman"/>
              </w:rPr>
              <w:t>, лет</w:t>
            </w:r>
          </w:p>
        </w:tc>
        <w:tc>
          <w:tcPr>
            <w:tcW w:w="2268" w:type="dxa"/>
          </w:tcPr>
          <w:p w:rsidR="002A5F05" w:rsidRDefault="002A5F05" w:rsidP="00D93B3F">
            <w:pPr>
              <w:ind w:firstLine="0"/>
              <w:jc w:val="center"/>
              <w:rPr>
                <w:rFonts w:cs="Times New Roman"/>
                <w:b/>
              </w:rPr>
            </w:pPr>
            <w:r w:rsidRPr="009A24F4">
              <w:rPr>
                <w:rFonts w:cs="Times New Roman"/>
              </w:rPr>
              <w:t>до 6</w:t>
            </w:r>
          </w:p>
        </w:tc>
      </w:tr>
    </w:tbl>
    <w:p w:rsidR="00D0784A" w:rsidRDefault="00D0784A" w:rsidP="00854181">
      <w:pPr>
        <w:ind w:right="-286" w:firstLine="567"/>
        <w:rPr>
          <w:rFonts w:cs="Times New Roman"/>
          <w:b/>
        </w:rPr>
      </w:pPr>
    </w:p>
    <w:p w:rsidR="00FA68D3" w:rsidRDefault="00FA68D3" w:rsidP="00854181">
      <w:pPr>
        <w:ind w:right="-286" w:firstLine="567"/>
        <w:rPr>
          <w:rFonts w:cs="Times New Roman"/>
          <w:b/>
        </w:rPr>
      </w:pPr>
    </w:p>
    <w:p w:rsidR="00D97CC6" w:rsidRDefault="006276F2" w:rsidP="006276F2">
      <w:pPr>
        <w:ind w:right="-1" w:firstLine="567"/>
        <w:rPr>
          <w:rFonts w:cs="Times New Roman"/>
        </w:rPr>
      </w:pPr>
      <w:r w:rsidRPr="006276F2">
        <w:rPr>
          <w:rFonts w:cs="Times New Roman"/>
        </w:rPr>
        <w:lastRenderedPageBreak/>
        <w:t>1.2.2</w:t>
      </w:r>
      <w:r w:rsidR="00FA68D3">
        <w:rPr>
          <w:rFonts w:cs="Times New Roman"/>
        </w:rPr>
        <w:tab/>
      </w:r>
      <w:r>
        <w:rPr>
          <w:rFonts w:cs="Times New Roman"/>
        </w:rPr>
        <w:t>Габаритные размеры составных частей элементов установки не должны превышать значений, указанных на рисунках 2; 3; 4; 5; 6.</w:t>
      </w:r>
    </w:p>
    <w:p w:rsidR="006276F2" w:rsidRDefault="006276F2" w:rsidP="006276F2">
      <w:pPr>
        <w:ind w:right="-1" w:firstLine="567"/>
        <w:rPr>
          <w:rFonts w:cs="Times New Roman"/>
        </w:rPr>
      </w:pPr>
      <w:r>
        <w:rPr>
          <w:rFonts w:cs="Times New Roman"/>
        </w:rPr>
        <w:t>1.2.3</w:t>
      </w:r>
      <w:r w:rsidR="00FA68D3">
        <w:rPr>
          <w:rFonts w:cs="Times New Roman"/>
        </w:rPr>
        <w:tab/>
      </w:r>
      <w:r>
        <w:rPr>
          <w:rFonts w:cs="Times New Roman"/>
        </w:rPr>
        <w:t>Конструктивные требования к сварочной головке:</w:t>
      </w:r>
    </w:p>
    <w:p w:rsidR="006276F2" w:rsidRDefault="006276F2" w:rsidP="00FA68D3">
      <w:pPr>
        <w:tabs>
          <w:tab w:val="left" w:pos="851"/>
        </w:tabs>
        <w:ind w:right="-1" w:firstLine="567"/>
        <w:rPr>
          <w:rFonts w:cs="Times New Roman"/>
        </w:rPr>
      </w:pPr>
      <w:r>
        <w:rPr>
          <w:rFonts w:cs="Times New Roman"/>
        </w:rPr>
        <w:t>-</w:t>
      </w:r>
      <w:r w:rsidR="00FA68D3">
        <w:rPr>
          <w:rFonts w:cs="Times New Roman"/>
        </w:rPr>
        <w:tab/>
      </w:r>
      <w:r>
        <w:rPr>
          <w:rFonts w:cs="Times New Roman"/>
        </w:rPr>
        <w:t>конструкция должна обеспечивать надежную фиксацию сварочной головки на трубе в процессе сварки;</w:t>
      </w:r>
    </w:p>
    <w:p w:rsidR="006276F2" w:rsidRDefault="006276F2" w:rsidP="00FA68D3">
      <w:pPr>
        <w:tabs>
          <w:tab w:val="left" w:pos="851"/>
        </w:tabs>
        <w:ind w:right="-1" w:firstLine="567"/>
        <w:rPr>
          <w:rFonts w:cs="Times New Roman"/>
        </w:rPr>
      </w:pPr>
      <w:r>
        <w:rPr>
          <w:rFonts w:cs="Times New Roman"/>
        </w:rPr>
        <w:t>-</w:t>
      </w:r>
      <w:r w:rsidR="00FA68D3">
        <w:rPr>
          <w:rFonts w:cs="Times New Roman"/>
        </w:rPr>
        <w:tab/>
      </w:r>
      <w:r>
        <w:rPr>
          <w:rFonts w:cs="Times New Roman"/>
        </w:rPr>
        <w:t>конструкция должна обеспечивать равномерное перемещение сварочной горелки вокруг свариваемой трубы.</w:t>
      </w:r>
    </w:p>
    <w:p w:rsidR="006276F2" w:rsidRDefault="006276F2" w:rsidP="006276F2">
      <w:pPr>
        <w:ind w:right="-1" w:firstLine="567"/>
        <w:rPr>
          <w:rFonts w:cs="Times New Roman"/>
        </w:rPr>
      </w:pPr>
      <w:r>
        <w:rPr>
          <w:rFonts w:cs="Times New Roman"/>
        </w:rPr>
        <w:t>1.2.4</w:t>
      </w:r>
      <w:r w:rsidR="00FA68D3">
        <w:rPr>
          <w:rFonts w:cs="Times New Roman"/>
        </w:rPr>
        <w:tab/>
      </w:r>
      <w:r>
        <w:rPr>
          <w:rFonts w:cs="Times New Roman"/>
        </w:rPr>
        <w:t>Критерием предельного состояния установки является перегрев токоведущих частей, приводящий к разрушению изоляции.</w:t>
      </w:r>
    </w:p>
    <w:p w:rsidR="006276F2" w:rsidRPr="006276F2" w:rsidRDefault="006276F2" w:rsidP="006276F2">
      <w:pPr>
        <w:ind w:right="-1" w:firstLine="567"/>
        <w:rPr>
          <w:rFonts w:cs="Times New Roman"/>
        </w:rPr>
      </w:pPr>
      <w:r>
        <w:rPr>
          <w:rFonts w:cs="Times New Roman"/>
        </w:rPr>
        <w:t>1.2.5</w:t>
      </w:r>
      <w:r w:rsidR="00FA68D3">
        <w:rPr>
          <w:rFonts w:cs="Times New Roman"/>
        </w:rPr>
        <w:tab/>
      </w:r>
      <w:r>
        <w:rPr>
          <w:rFonts w:cs="Times New Roman"/>
        </w:rPr>
        <w:t>Критерием отказа для установки является выход из строя системы управления, электро</w:t>
      </w:r>
      <w:r w:rsidR="0050787A">
        <w:rPr>
          <w:rFonts w:cs="Times New Roman"/>
        </w:rPr>
        <w:t>двигателей и поломка механизмов, приводящих к потере работоспособности.</w:t>
      </w:r>
    </w:p>
    <w:p w:rsidR="00740554" w:rsidRPr="000C075A" w:rsidRDefault="00740554" w:rsidP="00FA68D3">
      <w:pPr>
        <w:pageBreakBefore/>
        <w:rPr>
          <w:rFonts w:cs="Times New Roman"/>
        </w:rPr>
      </w:pPr>
      <w:r w:rsidRPr="000C075A">
        <w:rPr>
          <w:rFonts w:cs="Times New Roman"/>
        </w:rPr>
        <w:lastRenderedPageBreak/>
        <w:t>1.3    Устройство и работа установки</w:t>
      </w:r>
    </w:p>
    <w:p w:rsidR="00A57105" w:rsidRPr="00A57105" w:rsidRDefault="00A57105" w:rsidP="00BC011B">
      <w:pPr>
        <w:rPr>
          <w:rFonts w:cs="Times New Roman"/>
          <w:b/>
          <w:sz w:val="24"/>
          <w:szCs w:val="24"/>
        </w:rPr>
      </w:pPr>
    </w:p>
    <w:p w:rsidR="00740554" w:rsidRDefault="00740554" w:rsidP="008649E3">
      <w:pPr>
        <w:rPr>
          <w:rFonts w:cs="Times New Roman"/>
        </w:rPr>
      </w:pPr>
      <w:r w:rsidRPr="00BC011B">
        <w:rPr>
          <w:rFonts w:cs="Times New Roman"/>
        </w:rPr>
        <w:t>1.3.1</w:t>
      </w:r>
      <w:r>
        <w:rPr>
          <w:rFonts w:cs="Times New Roman"/>
        </w:rPr>
        <w:t xml:space="preserve"> С</w:t>
      </w:r>
      <w:r w:rsidRPr="00BC011B">
        <w:rPr>
          <w:rFonts w:cs="Times New Roman"/>
        </w:rPr>
        <w:t xml:space="preserve">остав установки </w:t>
      </w:r>
      <w:r>
        <w:rPr>
          <w:rFonts w:cs="Times New Roman"/>
        </w:rPr>
        <w:t>приведён на рисунке</w:t>
      </w:r>
      <w:r w:rsidRPr="00BC011B">
        <w:rPr>
          <w:rFonts w:cs="Times New Roman"/>
        </w:rPr>
        <w:t xml:space="preserve"> 1</w:t>
      </w:r>
      <w:r>
        <w:rPr>
          <w:rFonts w:cs="Times New Roman"/>
        </w:rPr>
        <w:t>.</w:t>
      </w:r>
    </w:p>
    <w:p w:rsidR="00A57105" w:rsidRDefault="00A57105" w:rsidP="008649E3">
      <w:pPr>
        <w:rPr>
          <w:rFonts w:cs="Times New Roman"/>
        </w:rPr>
      </w:pPr>
    </w:p>
    <w:p w:rsidR="009839C0" w:rsidRDefault="00403553" w:rsidP="00606C08">
      <w:pPr>
        <w:ind w:firstLine="0"/>
        <w:rPr>
          <w:rFonts w:cs="Times New Roman"/>
        </w:rPr>
      </w:pPr>
      <w:r w:rsidRPr="00403553">
        <w:rPr>
          <w:rFonts w:cs="Times New Roman"/>
        </w:rPr>
        <w:object w:dxaOrig="26061" w:dyaOrig="30590">
          <v:shape id="_x0000_i1026" type="#_x0000_t75" style="width:499.4pt;height:587.5pt" o:ole="">
            <v:imagedata r:id="rId12" o:title="" gain="2.5" blacklevel="-13107f" grayscale="t"/>
          </v:shape>
          <o:OLEObject Type="Embed" ProgID="KOMPAS.FRW" ShapeID="_x0000_i1026" DrawAspect="Content" ObjectID="_1687756375" r:id="rId13"/>
        </w:object>
      </w:r>
    </w:p>
    <w:p w:rsidR="00403553" w:rsidRDefault="00403553" w:rsidP="00606C08">
      <w:pPr>
        <w:ind w:firstLine="0"/>
        <w:rPr>
          <w:rFonts w:cs="Times New Roman"/>
        </w:rPr>
      </w:pPr>
    </w:p>
    <w:p w:rsidR="00740554" w:rsidRDefault="00740554" w:rsidP="00A57105">
      <w:pPr>
        <w:ind w:firstLine="0"/>
        <w:jc w:val="center"/>
        <w:rPr>
          <w:rFonts w:cs="Times New Roman"/>
        </w:rPr>
      </w:pPr>
      <w:r w:rsidRPr="008D2A73">
        <w:rPr>
          <w:rFonts w:cs="Times New Roman"/>
        </w:rPr>
        <w:t>Рисунок 1 - Установка автоматической сварки труб УАСТ-1</w:t>
      </w:r>
    </w:p>
    <w:p w:rsidR="00740554" w:rsidRDefault="00740554" w:rsidP="00606C08">
      <w:pPr>
        <w:ind w:firstLine="0"/>
        <w:jc w:val="center"/>
        <w:rPr>
          <w:rFonts w:cs="Times New Roman"/>
        </w:rPr>
      </w:pPr>
    </w:p>
    <w:p w:rsidR="00A6174A" w:rsidRDefault="00A6174A" w:rsidP="00606C08">
      <w:pPr>
        <w:ind w:firstLine="0"/>
        <w:jc w:val="center"/>
        <w:rPr>
          <w:rFonts w:cs="Times New Roman"/>
        </w:rPr>
      </w:pPr>
    </w:p>
    <w:p w:rsidR="00403553" w:rsidRDefault="00403553" w:rsidP="00606C08">
      <w:pPr>
        <w:ind w:firstLine="0"/>
        <w:jc w:val="center"/>
        <w:rPr>
          <w:rFonts w:cs="Times New Roman"/>
        </w:rPr>
      </w:pPr>
    </w:p>
    <w:p w:rsidR="00403553" w:rsidRDefault="00403553" w:rsidP="00606C08">
      <w:pPr>
        <w:ind w:firstLine="0"/>
        <w:jc w:val="center"/>
        <w:rPr>
          <w:rFonts w:cs="Times New Roman"/>
        </w:rPr>
      </w:pPr>
    </w:p>
    <w:p w:rsidR="00740554" w:rsidRDefault="00740554" w:rsidP="008D2A73">
      <w:pPr>
        <w:rPr>
          <w:rFonts w:cs="Times New Roman"/>
        </w:rPr>
      </w:pPr>
      <w:r w:rsidRPr="008D2A73">
        <w:rPr>
          <w:rFonts w:cs="Times New Roman"/>
        </w:rPr>
        <w:lastRenderedPageBreak/>
        <w:t>1.3.1.1.Головка</w:t>
      </w:r>
      <w:r>
        <w:rPr>
          <w:rFonts w:cs="Times New Roman"/>
        </w:rPr>
        <w:t xml:space="preserve"> сварочная ГАСТ-1.1 состоит из следующих узлов </w:t>
      </w:r>
    </w:p>
    <w:p w:rsidR="00740554" w:rsidRPr="008D2A73" w:rsidRDefault="00740554" w:rsidP="008D2A73">
      <w:pPr>
        <w:rPr>
          <w:rFonts w:cs="Times New Roman"/>
        </w:rPr>
      </w:pPr>
      <w:r>
        <w:rPr>
          <w:rFonts w:cs="Times New Roman"/>
        </w:rPr>
        <w:t>(</w:t>
      </w:r>
      <w:r w:rsidRPr="008D2A73">
        <w:rPr>
          <w:rFonts w:cs="Times New Roman"/>
        </w:rPr>
        <w:t>рисунок 2):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1 - механизм перемещения платформы;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2 - механизм колебания горелки;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3 - механизм корректировки горелки;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4 - платформа, изменяющая угол под типоразмер трубы;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5 - горелка;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6 - шлангопакет;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7 - механизм подачи проволоки;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8 - держатель катушки с узлом торможения;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9 - рукоятка изменения угла наклона горелки и вылета  электродной  проволоки;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10 – рычаг фиксации сварочной головки на дороге;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11 – планка для соответствующего типоразмера свариваемой  трубы;</w:t>
      </w:r>
    </w:p>
    <w:p w:rsidR="00740554" w:rsidRPr="008D2A73" w:rsidRDefault="00740554" w:rsidP="008D2A73">
      <w:pPr>
        <w:rPr>
          <w:rFonts w:cs="Times New Roman"/>
        </w:rPr>
      </w:pPr>
      <w:r>
        <w:rPr>
          <w:rFonts w:cs="Times New Roman"/>
        </w:rPr>
        <w:t xml:space="preserve">12 </w:t>
      </w:r>
      <w:r w:rsidRPr="008D2A73">
        <w:rPr>
          <w:rFonts w:cs="Times New Roman"/>
        </w:rPr>
        <w:t xml:space="preserve">– тумблер  (тест газа и тест подачи проволоки); </w:t>
      </w:r>
    </w:p>
    <w:p w:rsidR="00740554" w:rsidRPr="008D2A73" w:rsidRDefault="00740554" w:rsidP="008D2A73">
      <w:pPr>
        <w:rPr>
          <w:rFonts w:cs="Times New Roman"/>
        </w:rPr>
      </w:pPr>
      <w:r>
        <w:rPr>
          <w:rFonts w:cs="Times New Roman"/>
        </w:rPr>
        <w:t>13 – ось фиксирующая</w:t>
      </w:r>
      <w:r w:rsidRPr="008D2A73">
        <w:rPr>
          <w:rFonts w:cs="Times New Roman"/>
        </w:rPr>
        <w:t>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14 – центратор;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15 – канал.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1.3.1.1.1 Привод перемещения - это двухступенчатый планет</w:t>
      </w:r>
      <w:r>
        <w:rPr>
          <w:rFonts w:cs="Times New Roman"/>
        </w:rPr>
        <w:t>ар</w:t>
      </w:r>
      <w:r w:rsidRPr="008D2A73">
        <w:rPr>
          <w:rFonts w:cs="Times New Roman"/>
        </w:rPr>
        <w:t>ный редуктор с электродвигателем, присоединенный к червячному редуктору, на конце выходного вала которого находится приводной ролик с накаткой и ребордами.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1.3.1.1.2  Механизм коле</w:t>
      </w:r>
      <w:r>
        <w:rPr>
          <w:rFonts w:cs="Times New Roman"/>
        </w:rPr>
        <w:t>баний горелки - это герметичный</w:t>
      </w:r>
      <w:r w:rsidRPr="008D2A73">
        <w:rPr>
          <w:rFonts w:cs="Times New Roman"/>
        </w:rPr>
        <w:t xml:space="preserve"> кожух</w:t>
      </w:r>
      <w:r>
        <w:rPr>
          <w:rFonts w:cs="Times New Roman"/>
        </w:rPr>
        <w:t>,</w:t>
      </w:r>
      <w:r w:rsidRPr="008D2A73">
        <w:rPr>
          <w:rFonts w:cs="Times New Roman"/>
        </w:rPr>
        <w:t xml:space="preserve">   внутри которого находится винтовая п</w:t>
      </w:r>
      <w:r>
        <w:rPr>
          <w:rFonts w:cs="Times New Roman"/>
        </w:rPr>
        <w:t>ара с электродвигателем и датчи</w:t>
      </w:r>
      <w:r w:rsidRPr="008D2A73">
        <w:rPr>
          <w:rFonts w:cs="Times New Roman"/>
        </w:rPr>
        <w:t>ками на плате. Гайка винтовой пары передает линейное перемещение штоку, который совершает колебательное движение через герметично закрытое отверстие в корпусе механизма.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Механизм колебаний горелки установлен на поворот</w:t>
      </w:r>
      <w:r>
        <w:rPr>
          <w:rFonts w:cs="Times New Roman"/>
        </w:rPr>
        <w:t>ной плат</w:t>
      </w:r>
      <w:r w:rsidRPr="008D2A73">
        <w:rPr>
          <w:rFonts w:cs="Times New Roman"/>
        </w:rPr>
        <w:t>форме, которая имеет возможность по</w:t>
      </w:r>
      <w:r>
        <w:rPr>
          <w:rFonts w:cs="Times New Roman"/>
        </w:rPr>
        <w:t>ворачиваться на угол, соответст</w:t>
      </w:r>
      <w:r w:rsidRPr="008D2A73">
        <w:rPr>
          <w:rFonts w:cs="Times New Roman"/>
        </w:rPr>
        <w:t xml:space="preserve">вующий углу наклона оси трубопровода относительно линии горизонта. 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 xml:space="preserve">1.3.1.1.3 Платформа состоит из двух полуплатформ, которые    служат основанием для крепления и размещения механизмов сварочной головки. </w:t>
      </w:r>
    </w:p>
    <w:p w:rsidR="00740554" w:rsidRPr="008D2A73" w:rsidRDefault="00740554" w:rsidP="008D2A73">
      <w:pPr>
        <w:rPr>
          <w:rFonts w:cs="Times New Roman"/>
        </w:rPr>
      </w:pPr>
      <w:r w:rsidRPr="008D2A73">
        <w:rPr>
          <w:rFonts w:cs="Times New Roman"/>
        </w:rPr>
        <w:t>1.3.1.1.4  Горелка – основной рабочий орган сварочной головки, состоящий из сопла, наконечника и штуцера. Она служит для подвода сварочного тока, направления сварочной проволоки и защитного газа к месту сварки.</w:t>
      </w:r>
    </w:p>
    <w:p w:rsidR="00740554" w:rsidRPr="008D2A73" w:rsidRDefault="00740554" w:rsidP="008D2A73">
      <w:pPr>
        <w:rPr>
          <w:rFonts w:cs="Times New Roman"/>
        </w:rPr>
      </w:pPr>
    </w:p>
    <w:p w:rsidR="00740554" w:rsidRDefault="00740554" w:rsidP="008D2A73">
      <w:pPr>
        <w:rPr>
          <w:rFonts w:cs="Times New Roman"/>
        </w:rPr>
      </w:pPr>
    </w:p>
    <w:p w:rsidR="00740554" w:rsidRDefault="00740554" w:rsidP="008D2A73">
      <w:pPr>
        <w:rPr>
          <w:rFonts w:cs="Times New Roman"/>
        </w:rPr>
      </w:pPr>
    </w:p>
    <w:p w:rsidR="00740554" w:rsidRDefault="00740554" w:rsidP="008D2A73">
      <w:pPr>
        <w:rPr>
          <w:rFonts w:cs="Times New Roman"/>
        </w:rPr>
      </w:pPr>
    </w:p>
    <w:p w:rsidR="00740554" w:rsidRDefault="00740554" w:rsidP="008D2A73">
      <w:pPr>
        <w:rPr>
          <w:rFonts w:cs="Times New Roman"/>
        </w:rPr>
      </w:pPr>
    </w:p>
    <w:p w:rsidR="00740554" w:rsidRDefault="00740554" w:rsidP="008D2A73">
      <w:pPr>
        <w:rPr>
          <w:rFonts w:cs="Times New Roman"/>
        </w:rPr>
      </w:pPr>
    </w:p>
    <w:p w:rsidR="00740554" w:rsidRDefault="00740554" w:rsidP="00C71519">
      <w:pPr>
        <w:ind w:firstLine="0"/>
        <w:rPr>
          <w:rFonts w:cs="Times New Roman"/>
        </w:rPr>
      </w:pPr>
    </w:p>
    <w:p w:rsidR="00740554" w:rsidRDefault="00740554" w:rsidP="00C71519">
      <w:pPr>
        <w:ind w:firstLine="0"/>
        <w:rPr>
          <w:rFonts w:cs="Times New Roman"/>
        </w:rPr>
      </w:pPr>
    </w:p>
    <w:p w:rsidR="00740554" w:rsidRDefault="00740554" w:rsidP="00C71519">
      <w:pPr>
        <w:ind w:firstLine="0"/>
        <w:rPr>
          <w:rFonts w:cs="Times New Roman"/>
        </w:rPr>
      </w:pPr>
    </w:p>
    <w:p w:rsidR="00740554" w:rsidRPr="008D2A73" w:rsidRDefault="00B17BBB" w:rsidP="00C71519">
      <w:pPr>
        <w:ind w:firstLine="0"/>
        <w:rPr>
          <w:rFonts w:cs="Times New Roman"/>
        </w:rPr>
      </w:pPr>
      <w:r w:rsidRPr="005A2B78">
        <w:rPr>
          <w:rFonts w:cs="Times New Roman"/>
        </w:rPr>
        <w:object w:dxaOrig="24062" w:dyaOrig="31803">
          <v:shape id="_x0000_i1027" type="#_x0000_t75" style="width:512.45pt;height:675.55pt" o:ole="">
            <v:imagedata r:id="rId14" o:title="" gain="5" blacklevel="-21627f" grayscale="t"/>
          </v:shape>
          <o:OLEObject Type="Embed" ProgID="KOMPAS.FRW" ShapeID="_x0000_i1027" DrawAspect="Content" ObjectID="_1687756376" r:id="rId15"/>
        </w:object>
      </w:r>
    </w:p>
    <w:p w:rsidR="00740554" w:rsidRDefault="00740554" w:rsidP="008D2A73">
      <w:pPr>
        <w:rPr>
          <w:rFonts w:cs="Times New Roman"/>
        </w:rPr>
      </w:pPr>
    </w:p>
    <w:p w:rsidR="00740554" w:rsidRDefault="00740554" w:rsidP="005A2B78">
      <w:pPr>
        <w:jc w:val="center"/>
        <w:rPr>
          <w:rFonts w:cs="Times New Roman"/>
        </w:rPr>
      </w:pPr>
      <w:r w:rsidRPr="008D2A73">
        <w:rPr>
          <w:rFonts w:cs="Times New Roman"/>
        </w:rPr>
        <w:t>Рисунок 2 - Головка сварочная ГАСТ-1.1</w:t>
      </w:r>
    </w:p>
    <w:p w:rsidR="00740554" w:rsidRDefault="00740554" w:rsidP="00C71519">
      <w:pPr>
        <w:ind w:firstLine="0"/>
        <w:rPr>
          <w:rFonts w:cs="Times New Roman"/>
        </w:rPr>
      </w:pP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lastRenderedPageBreak/>
        <w:t>В комплект</w:t>
      </w:r>
      <w:r>
        <w:rPr>
          <w:rFonts w:cs="Times New Roman"/>
        </w:rPr>
        <w:t xml:space="preserve"> головки сварочной ГАСТ-1.1 могу</w:t>
      </w:r>
      <w:r w:rsidRPr="00C71519">
        <w:rPr>
          <w:rFonts w:cs="Times New Roman"/>
        </w:rPr>
        <w:t>т входить три вида горелок: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 xml:space="preserve">- горелка с газовой защитой для сварки корневого шва проволокой сплошного сечения или газозащитной порошковой проволокой с коническим соплом диаметром </w:t>
      </w:r>
      <w:r>
        <w:rPr>
          <w:rFonts w:cs="Times New Roman"/>
        </w:rPr>
        <w:t xml:space="preserve"> </w:t>
      </w:r>
      <w:r w:rsidRPr="00C71519">
        <w:rPr>
          <w:rFonts w:cs="Times New Roman"/>
        </w:rPr>
        <w:t>9,5 или 10 мм;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- горелка с газовой защитой для заполнения шва проволокой сплошного сечения или газозащитной порошковой проволокой с  коническим соплом   диаметром 16 мм;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-горелка для заполнения шва самозащитной порошковой проволокой.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 xml:space="preserve">1.3.1.1.5  Шлангопакет служит </w:t>
      </w:r>
      <w:r>
        <w:rPr>
          <w:rFonts w:cs="Times New Roman"/>
        </w:rPr>
        <w:t>для соединения головки  свароч</w:t>
      </w:r>
      <w:r w:rsidRPr="00C71519">
        <w:rPr>
          <w:rFonts w:cs="Times New Roman"/>
        </w:rPr>
        <w:t>ной, блока управления  и источника тока. По нему передаются сварочный ток, защитный газ и сигналы управления механизмами.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1.3.1.1.6 Механизм подачи проволоки четырехроликовый предназначен для подачи электродной проволоки в сварочную горелку.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 xml:space="preserve">1.3.1.1.7 Держатель катушки с </w:t>
      </w:r>
      <w:r>
        <w:rPr>
          <w:rFonts w:cs="Times New Roman"/>
        </w:rPr>
        <w:t>узлом торможения служит для фик</w:t>
      </w:r>
      <w:r w:rsidRPr="00C71519">
        <w:rPr>
          <w:rFonts w:cs="Times New Roman"/>
        </w:rPr>
        <w:t>сации катушки с электродной проволокой и предохраняет катушку от разматывания и попадания брызг расплавленного металла на проволоку.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Для сварки самозащитной проволокой в защиту катушки устанавливается центратор - 14, а при сварке проволоками сплошного сечения или газозащитной центратор - 14 не используется.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1.3.1.1.8 Планка - 11 служит для фиксированного положения полуплатформ под соответствующим углом для определенного диаметра свариваемой трубы.</w:t>
      </w:r>
    </w:p>
    <w:p w:rsidR="00740554" w:rsidRPr="00C71519" w:rsidRDefault="00740554" w:rsidP="005A2B78">
      <w:pPr>
        <w:ind w:firstLine="567"/>
        <w:rPr>
          <w:rFonts w:cs="Times New Roman"/>
        </w:rPr>
      </w:pPr>
      <w:r>
        <w:rPr>
          <w:rFonts w:cs="Times New Roman"/>
        </w:rPr>
        <w:t>1.3.1.2 Блок управления УАСТ (</w:t>
      </w:r>
      <w:r w:rsidRPr="00C71519">
        <w:rPr>
          <w:rFonts w:cs="Times New Roman"/>
        </w:rPr>
        <w:t>рисунок 3) выполнен в прямоугольном</w:t>
      </w:r>
      <w:r>
        <w:rPr>
          <w:rFonts w:cs="Times New Roman"/>
        </w:rPr>
        <w:t xml:space="preserve"> ме</w:t>
      </w:r>
      <w:r w:rsidRPr="00C71519">
        <w:rPr>
          <w:rFonts w:cs="Times New Roman"/>
        </w:rPr>
        <w:t>таллическом ко</w:t>
      </w:r>
      <w:r>
        <w:rPr>
          <w:rFonts w:cs="Times New Roman"/>
        </w:rPr>
        <w:t>р</w:t>
      </w:r>
      <w:r w:rsidRPr="00C71519">
        <w:rPr>
          <w:rFonts w:cs="Times New Roman"/>
        </w:rPr>
        <w:t xml:space="preserve">пусе и предназначен </w:t>
      </w:r>
      <w:r>
        <w:rPr>
          <w:rFonts w:cs="Times New Roman"/>
        </w:rPr>
        <w:t>для крепления к вертикальной по</w:t>
      </w:r>
      <w:r w:rsidRPr="00C71519">
        <w:rPr>
          <w:rFonts w:cs="Times New Roman"/>
        </w:rPr>
        <w:t>верхности через резиновые амортизаторы.  Внутри блока размещаются: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– блок питания;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– блок управления электродвигателем тележки;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– блок управления э</w:t>
      </w:r>
      <w:r>
        <w:rPr>
          <w:rFonts w:cs="Times New Roman"/>
        </w:rPr>
        <w:t>лектродвигателем подающего меха</w:t>
      </w:r>
      <w:r w:rsidRPr="00C71519">
        <w:rPr>
          <w:rFonts w:cs="Times New Roman"/>
        </w:rPr>
        <w:t>низма;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– блок управления эл</w:t>
      </w:r>
      <w:r>
        <w:rPr>
          <w:rFonts w:cs="Times New Roman"/>
        </w:rPr>
        <w:t>ектродвигателем колебания элек</w:t>
      </w:r>
      <w:r w:rsidRPr="00C71519">
        <w:rPr>
          <w:rFonts w:cs="Times New Roman"/>
        </w:rPr>
        <w:t>трода;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– три сглаживающ</w:t>
      </w:r>
      <w:r>
        <w:rPr>
          <w:rFonts w:cs="Times New Roman"/>
        </w:rPr>
        <w:t>их дросселя по числу электродви</w:t>
      </w:r>
      <w:r w:rsidRPr="00C71519">
        <w:rPr>
          <w:rFonts w:cs="Times New Roman"/>
        </w:rPr>
        <w:t>гателей;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– газовый клапан.</w:t>
      </w:r>
    </w:p>
    <w:p w:rsidR="00740554" w:rsidRPr="00C71519" w:rsidRDefault="00740554" w:rsidP="005A2B78">
      <w:pPr>
        <w:ind w:firstLine="567"/>
        <w:rPr>
          <w:rFonts w:cs="Times New Roman"/>
        </w:rPr>
      </w:pP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1.3.1.2.1  На передней панели блока управления УАСТ расположен</w:t>
      </w:r>
      <w:r w:rsidR="009C784D">
        <w:rPr>
          <w:rFonts w:cs="Times New Roman"/>
        </w:rPr>
        <w:t>ы</w:t>
      </w:r>
      <w:r w:rsidRPr="00C71519">
        <w:rPr>
          <w:rFonts w:cs="Times New Roman"/>
        </w:rPr>
        <w:t>:</w:t>
      </w:r>
    </w:p>
    <w:p w:rsidR="00740554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1</w:t>
      </w:r>
      <w:r w:rsidR="009C784D">
        <w:rPr>
          <w:rFonts w:cs="Times New Roman"/>
        </w:rPr>
        <w:t xml:space="preserve"> </w:t>
      </w:r>
      <w:r w:rsidRPr="00C71519">
        <w:rPr>
          <w:rFonts w:cs="Times New Roman"/>
        </w:rPr>
        <w:t>- единичный индика</w:t>
      </w:r>
      <w:r>
        <w:rPr>
          <w:rFonts w:cs="Times New Roman"/>
        </w:rPr>
        <w:t>тор (светодиод) питающего напря</w:t>
      </w:r>
      <w:r w:rsidRPr="00C71519">
        <w:rPr>
          <w:rFonts w:cs="Times New Roman"/>
        </w:rPr>
        <w:t xml:space="preserve">жения;  </w:t>
      </w:r>
    </w:p>
    <w:p w:rsidR="009C784D" w:rsidRPr="00C71519" w:rsidRDefault="009C784D" w:rsidP="005A2B78">
      <w:pPr>
        <w:ind w:firstLine="567"/>
        <w:rPr>
          <w:rFonts w:cs="Times New Roman"/>
        </w:rPr>
      </w:pPr>
      <w:r>
        <w:rPr>
          <w:rFonts w:cs="Times New Roman"/>
        </w:rPr>
        <w:t>2 - кнопка тест газа.</w:t>
      </w:r>
    </w:p>
    <w:p w:rsidR="00740554" w:rsidRPr="00C71519" w:rsidRDefault="00740554" w:rsidP="005A2B78">
      <w:pPr>
        <w:ind w:firstLine="567"/>
        <w:rPr>
          <w:rFonts w:cs="Times New Roman"/>
        </w:rPr>
      </w:pPr>
      <w:r w:rsidRPr="00C71519">
        <w:rPr>
          <w:rFonts w:cs="Times New Roman"/>
        </w:rPr>
        <w:t>На нижней поверхности корпуса б</w:t>
      </w:r>
      <w:r>
        <w:rPr>
          <w:rFonts w:cs="Times New Roman"/>
        </w:rPr>
        <w:t>лока управления УАСТ  расположе</w:t>
      </w:r>
      <w:r w:rsidRPr="00C71519">
        <w:rPr>
          <w:rFonts w:cs="Times New Roman"/>
        </w:rPr>
        <w:t>ны:</w:t>
      </w:r>
    </w:p>
    <w:p w:rsidR="00740554" w:rsidRPr="00C71519" w:rsidRDefault="009C784D" w:rsidP="005A2B78">
      <w:pPr>
        <w:ind w:firstLine="567"/>
        <w:rPr>
          <w:rFonts w:cs="Times New Roman"/>
        </w:rPr>
      </w:pPr>
      <w:r>
        <w:rPr>
          <w:rFonts w:cs="Times New Roman"/>
        </w:rPr>
        <w:t>3</w:t>
      </w:r>
      <w:r w:rsidR="00740554" w:rsidRPr="00C71519">
        <w:rPr>
          <w:rFonts w:cs="Times New Roman"/>
        </w:rPr>
        <w:t xml:space="preserve"> - разъем подключе</w:t>
      </w:r>
      <w:r w:rsidR="00740554">
        <w:rPr>
          <w:rFonts w:cs="Times New Roman"/>
        </w:rPr>
        <w:t>ния пульта дистанционного управ</w:t>
      </w:r>
      <w:r w:rsidR="00740554" w:rsidRPr="00C71519">
        <w:rPr>
          <w:rFonts w:cs="Times New Roman"/>
        </w:rPr>
        <w:t>ления;</w:t>
      </w:r>
    </w:p>
    <w:p w:rsidR="00740554" w:rsidRPr="00C71519" w:rsidRDefault="009C784D" w:rsidP="005A2B78">
      <w:pPr>
        <w:ind w:firstLine="567"/>
        <w:rPr>
          <w:rFonts w:cs="Times New Roman"/>
        </w:rPr>
      </w:pPr>
      <w:r>
        <w:rPr>
          <w:rFonts w:cs="Times New Roman"/>
        </w:rPr>
        <w:t>4</w:t>
      </w:r>
      <w:r w:rsidR="00740554" w:rsidRPr="00C71519">
        <w:rPr>
          <w:rFonts w:cs="Times New Roman"/>
        </w:rPr>
        <w:t xml:space="preserve"> - разъем подключения датчика</w:t>
      </w:r>
      <w:r w:rsidR="00740554">
        <w:rPr>
          <w:rFonts w:cs="Times New Roman"/>
        </w:rPr>
        <w:t xml:space="preserve"> пути и начальной точки механиз</w:t>
      </w:r>
      <w:r w:rsidR="00740554" w:rsidRPr="00C71519">
        <w:rPr>
          <w:rFonts w:cs="Times New Roman"/>
        </w:rPr>
        <w:t>ма колебаний электрода;</w:t>
      </w:r>
    </w:p>
    <w:p w:rsidR="00740554" w:rsidRPr="00C71519" w:rsidRDefault="009C784D" w:rsidP="005A2B78">
      <w:pPr>
        <w:ind w:firstLine="567"/>
        <w:rPr>
          <w:rFonts w:cs="Times New Roman"/>
        </w:rPr>
      </w:pPr>
      <w:r>
        <w:rPr>
          <w:rFonts w:cs="Times New Roman"/>
        </w:rPr>
        <w:t>5</w:t>
      </w:r>
      <w:r w:rsidR="00740554" w:rsidRPr="00C71519">
        <w:rPr>
          <w:rFonts w:cs="Times New Roman"/>
        </w:rPr>
        <w:t xml:space="preserve"> - выходной штуцер подачи газа;</w:t>
      </w:r>
    </w:p>
    <w:p w:rsidR="00740554" w:rsidRPr="00C71519" w:rsidRDefault="009C784D" w:rsidP="005A2B78">
      <w:pPr>
        <w:ind w:firstLine="567"/>
        <w:rPr>
          <w:rFonts w:cs="Times New Roman"/>
        </w:rPr>
      </w:pPr>
      <w:r>
        <w:rPr>
          <w:rFonts w:cs="Times New Roman"/>
        </w:rPr>
        <w:t>6</w:t>
      </w:r>
      <w:r w:rsidR="00740554" w:rsidRPr="00C71519">
        <w:rPr>
          <w:rFonts w:cs="Times New Roman"/>
        </w:rPr>
        <w:t xml:space="preserve"> - разъем подключения двигателей сварочной головки;</w:t>
      </w:r>
    </w:p>
    <w:p w:rsidR="00740554" w:rsidRPr="00C71519" w:rsidRDefault="009C784D" w:rsidP="005A2B78">
      <w:pPr>
        <w:ind w:firstLine="567"/>
        <w:rPr>
          <w:rFonts w:cs="Times New Roman"/>
        </w:rPr>
      </w:pPr>
      <w:r>
        <w:rPr>
          <w:rFonts w:cs="Times New Roman"/>
        </w:rPr>
        <w:t>7</w:t>
      </w:r>
      <w:r w:rsidR="00740554" w:rsidRPr="00C71519">
        <w:rPr>
          <w:rFonts w:cs="Times New Roman"/>
        </w:rPr>
        <w:t xml:space="preserve"> - разъем подключения источника;</w:t>
      </w:r>
    </w:p>
    <w:p w:rsidR="00740554" w:rsidRPr="008D2A73" w:rsidRDefault="009C784D" w:rsidP="005A2B78">
      <w:pPr>
        <w:ind w:firstLine="567"/>
        <w:rPr>
          <w:rFonts w:cs="Times New Roman"/>
        </w:rPr>
      </w:pPr>
      <w:r>
        <w:rPr>
          <w:rFonts w:cs="Times New Roman"/>
        </w:rPr>
        <w:t>8</w:t>
      </w:r>
      <w:r w:rsidR="00740554" w:rsidRPr="00C71519">
        <w:rPr>
          <w:rFonts w:cs="Times New Roman"/>
        </w:rPr>
        <w:t xml:space="preserve"> - входной штуцер газовой магистрали.</w:t>
      </w:r>
    </w:p>
    <w:p w:rsidR="00740554" w:rsidRPr="008D2A73" w:rsidRDefault="00740554" w:rsidP="005A2B78">
      <w:pPr>
        <w:ind w:firstLine="567"/>
        <w:rPr>
          <w:rFonts w:cs="Times New Roman"/>
        </w:rPr>
      </w:pPr>
    </w:p>
    <w:p w:rsidR="00740554" w:rsidRDefault="00740554" w:rsidP="00BC011B">
      <w:pPr>
        <w:rPr>
          <w:rFonts w:cs="Times New Roman"/>
        </w:rPr>
      </w:pPr>
    </w:p>
    <w:p w:rsidR="00740554" w:rsidRDefault="00740554" w:rsidP="00BC011B">
      <w:pPr>
        <w:rPr>
          <w:rFonts w:cs="Times New Roman"/>
        </w:rPr>
      </w:pPr>
    </w:p>
    <w:p w:rsidR="009C784D" w:rsidRDefault="009C784D" w:rsidP="00BC011B">
      <w:pPr>
        <w:rPr>
          <w:rFonts w:cs="Times New Roman"/>
        </w:rPr>
      </w:pPr>
    </w:p>
    <w:p w:rsidR="009C784D" w:rsidRDefault="009C784D" w:rsidP="00BC011B">
      <w:pPr>
        <w:rPr>
          <w:rFonts w:cs="Times New Roman"/>
        </w:rPr>
      </w:pPr>
    </w:p>
    <w:p w:rsidR="00F34DE0" w:rsidRDefault="00F34DE0" w:rsidP="00BC011B">
      <w:pPr>
        <w:rPr>
          <w:rFonts w:cs="Times New Roman"/>
        </w:rPr>
      </w:pPr>
    </w:p>
    <w:p w:rsidR="00740554" w:rsidRDefault="00EF7D58" w:rsidP="00F34DE0">
      <w:pPr>
        <w:ind w:right="-186" w:firstLine="0"/>
        <w:jc w:val="center"/>
        <w:rPr>
          <w:rFonts w:cs="Times New Roman"/>
        </w:rPr>
      </w:pPr>
      <w:r w:rsidRPr="009C784D">
        <w:rPr>
          <w:rFonts w:cs="Times New Roman"/>
        </w:rPr>
        <w:object w:dxaOrig="18568" w:dyaOrig="17718">
          <v:shape id="_x0000_i1028" type="#_x0000_t75" style="width:517.8pt;height:497.85pt" o:ole="">
            <v:imagedata r:id="rId16" o:title="" croptop="-1258f" cropleft="-1000f" gain="546133f" blacklevel="-22938f" grayscale="t"/>
          </v:shape>
          <o:OLEObject Type="Embed" ProgID="KOMPAS.FRW" ShapeID="_x0000_i1028" DrawAspect="Content" ObjectID="_1687756377" r:id="rId17"/>
        </w:object>
      </w:r>
    </w:p>
    <w:p w:rsidR="00740554" w:rsidRDefault="00740554" w:rsidP="007D122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ab/>
      </w:r>
    </w:p>
    <w:p w:rsidR="00740554" w:rsidRDefault="00740554" w:rsidP="007D1227">
      <w:pPr>
        <w:tabs>
          <w:tab w:val="left" w:pos="5730"/>
        </w:tabs>
        <w:rPr>
          <w:rFonts w:cs="Times New Roman"/>
        </w:rPr>
      </w:pPr>
    </w:p>
    <w:p w:rsidR="00740554" w:rsidRDefault="00740554" w:rsidP="007D1227">
      <w:pPr>
        <w:tabs>
          <w:tab w:val="left" w:pos="5730"/>
        </w:tabs>
        <w:rPr>
          <w:rFonts w:cs="Times New Roman"/>
        </w:rPr>
      </w:pPr>
    </w:p>
    <w:p w:rsidR="00740554" w:rsidRDefault="00740554" w:rsidP="00435F55">
      <w:pPr>
        <w:tabs>
          <w:tab w:val="left" w:pos="5730"/>
        </w:tabs>
        <w:rPr>
          <w:rFonts w:cs="Times New Roman"/>
        </w:rPr>
      </w:pPr>
    </w:p>
    <w:p w:rsidR="00740554" w:rsidRDefault="00740554" w:rsidP="00435F55">
      <w:pPr>
        <w:tabs>
          <w:tab w:val="left" w:pos="5730"/>
        </w:tabs>
        <w:rPr>
          <w:rFonts w:cs="Times New Roman"/>
        </w:rPr>
      </w:pPr>
    </w:p>
    <w:p w:rsidR="00740554" w:rsidRPr="00435F55" w:rsidRDefault="00740554" w:rsidP="00435F55">
      <w:pPr>
        <w:tabs>
          <w:tab w:val="left" w:pos="5730"/>
        </w:tabs>
        <w:jc w:val="center"/>
        <w:rPr>
          <w:rFonts w:cs="Times New Roman"/>
        </w:rPr>
      </w:pPr>
      <w:r w:rsidRPr="00435F55">
        <w:rPr>
          <w:rFonts w:cs="Times New Roman"/>
        </w:rPr>
        <w:t>Рисунок 3 - Блок управления УАСТ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</w:p>
    <w:p w:rsidR="00740554" w:rsidRDefault="00740554" w:rsidP="00EF6816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435F55">
      <w:pPr>
        <w:tabs>
          <w:tab w:val="left" w:pos="5730"/>
        </w:tabs>
        <w:rPr>
          <w:rFonts w:cs="Times New Roman"/>
        </w:rPr>
      </w:pPr>
    </w:p>
    <w:p w:rsidR="00F34DE0" w:rsidRDefault="00F34DE0" w:rsidP="00435F55">
      <w:pPr>
        <w:tabs>
          <w:tab w:val="left" w:pos="5730"/>
        </w:tabs>
        <w:rPr>
          <w:rFonts w:cs="Times New Roman"/>
        </w:rPr>
      </w:pPr>
    </w:p>
    <w:p w:rsidR="00F34DE0" w:rsidRDefault="00F34DE0" w:rsidP="00435F55">
      <w:pPr>
        <w:tabs>
          <w:tab w:val="left" w:pos="5730"/>
        </w:tabs>
        <w:rPr>
          <w:rFonts w:cs="Times New Roman"/>
        </w:rPr>
      </w:pP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lastRenderedPageBreak/>
        <w:t xml:space="preserve">1.3.1.3 </w:t>
      </w:r>
      <w:r w:rsidRPr="00435F55">
        <w:rPr>
          <w:rFonts w:cs="Times New Roman"/>
        </w:rPr>
        <w:t>Пульт ДУ УАСТ (рисунок 4) выполнен в виде прямоугольного корпуса,</w:t>
      </w:r>
      <w:r>
        <w:rPr>
          <w:rFonts w:cs="Times New Roman"/>
        </w:rPr>
        <w:t xml:space="preserve"> </w:t>
      </w:r>
      <w:r w:rsidRPr="00435F55">
        <w:rPr>
          <w:rFonts w:cs="Times New Roman"/>
        </w:rPr>
        <w:t>соединенного с защитным щитком. Внутри</w:t>
      </w:r>
      <w:r>
        <w:rPr>
          <w:rFonts w:cs="Times New Roman"/>
        </w:rPr>
        <w:t xml:space="preserve"> корпуса располагаются плата уп</w:t>
      </w:r>
      <w:r w:rsidRPr="00435F55">
        <w:rPr>
          <w:rFonts w:cs="Times New Roman"/>
        </w:rPr>
        <w:t>равления и органы управления, рукоятки которых выведены на переднюю панель.</w:t>
      </w:r>
      <w:r>
        <w:rPr>
          <w:rFonts w:cs="Times New Roman"/>
        </w:rPr>
        <w:t xml:space="preserve"> </w:t>
      </w:r>
      <w:r w:rsidRPr="00435F55">
        <w:rPr>
          <w:rFonts w:cs="Times New Roman"/>
        </w:rPr>
        <w:t>На переднюю панель выведе</w:t>
      </w:r>
      <w:r>
        <w:rPr>
          <w:rFonts w:cs="Times New Roman"/>
        </w:rPr>
        <w:t>на цифровая индикация пере</w:t>
      </w:r>
      <w:r w:rsidRPr="00435F55">
        <w:rPr>
          <w:rFonts w:cs="Times New Roman"/>
        </w:rPr>
        <w:t>менных</w:t>
      </w:r>
      <w:r>
        <w:rPr>
          <w:rFonts w:cs="Times New Roman"/>
        </w:rPr>
        <w:t xml:space="preserve"> данных</w:t>
      </w:r>
      <w:r w:rsidRPr="00435F55">
        <w:rPr>
          <w:rFonts w:cs="Times New Roman"/>
        </w:rPr>
        <w:t>.</w:t>
      </w:r>
      <w:r>
        <w:rPr>
          <w:rFonts w:cs="Times New Roman"/>
        </w:rPr>
        <w:t xml:space="preserve"> При включении установки в течение нескольких секунд на цифровых индикаторах поз. 1 и поз. 6 отображается информация о версии программного обеспечения пульта, а на индикаторах поз. 11 и поз. 18 отображается состояние связи между пультом и источником.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 xml:space="preserve">1.3.1.3.1 </w:t>
      </w:r>
      <w:r w:rsidRPr="00435F55">
        <w:rPr>
          <w:rFonts w:cs="Times New Roman"/>
        </w:rPr>
        <w:t>Передняя панель пульта</w:t>
      </w:r>
      <w:r>
        <w:rPr>
          <w:rFonts w:cs="Times New Roman"/>
        </w:rPr>
        <w:t xml:space="preserve"> разделена на пять зон, в кото</w:t>
      </w:r>
      <w:r w:rsidRPr="00435F55">
        <w:rPr>
          <w:rFonts w:cs="Times New Roman"/>
        </w:rPr>
        <w:t xml:space="preserve">рых сгруппированы органы управления </w:t>
      </w:r>
      <w:r>
        <w:rPr>
          <w:rFonts w:cs="Times New Roman"/>
        </w:rPr>
        <w:t>и устройства индикации отдель</w:t>
      </w:r>
      <w:r w:rsidRPr="00435F55">
        <w:rPr>
          <w:rFonts w:cs="Times New Roman"/>
        </w:rPr>
        <w:t>ных механизмов.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 xml:space="preserve">В первой зоне (слева направо) располагаются органы, относящиеся к управлению скоростью </w:t>
      </w:r>
      <w:r>
        <w:rPr>
          <w:rFonts w:cs="Times New Roman"/>
        </w:rPr>
        <w:t>и направлением движения головки: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1 - индикатор заданной скорости перемещения головки;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2 - тумблер включения и отключения привода движения головки;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3 - кнопка включ</w:t>
      </w:r>
      <w:r>
        <w:rPr>
          <w:rFonts w:cs="Times New Roman"/>
        </w:rPr>
        <w:t>ения</w:t>
      </w:r>
      <w:r w:rsidRPr="00435F55">
        <w:rPr>
          <w:rFonts w:cs="Times New Roman"/>
        </w:rPr>
        <w:t xml:space="preserve"> ускоренно</w:t>
      </w:r>
      <w:r>
        <w:rPr>
          <w:rFonts w:cs="Times New Roman"/>
        </w:rPr>
        <w:t>го</w:t>
      </w:r>
      <w:r w:rsidRPr="00435F55">
        <w:rPr>
          <w:rFonts w:cs="Times New Roman"/>
        </w:rPr>
        <w:t xml:space="preserve"> перемещени</w:t>
      </w:r>
      <w:r>
        <w:rPr>
          <w:rFonts w:cs="Times New Roman"/>
        </w:rPr>
        <w:t>я</w:t>
      </w:r>
      <w:r w:rsidRPr="00435F55">
        <w:rPr>
          <w:rFonts w:cs="Times New Roman"/>
        </w:rPr>
        <w:t xml:space="preserve"> головки 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4 - кнопка включения движения головки в толчковом режиме;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5 - тумблер  для задания  скорости движения сварочной головки.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Во второй зоне располагаются органы управления и индикатор, относящийся к механизму подачи проволоки: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6 - индикатор заданной скорости подачи проволоки;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7 - тумблер включения и выключения привода подачи проволоки;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8, 9 - кнопки включения подачи проволоки в толчковом режиме;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10 - тумблер для задания скорости подачи проволоки.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В третьей зоне располагаются органы управления поперечными колебаниями  сварочной горелки: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11 - индикатор скорости, амплитуды или времени задержки в крайних положениях горелки;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12 - тумблер включения  и выключения привода колебаний;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 xml:space="preserve">13 - кнопка установки нулевого положения сварочной горелки  </w:t>
      </w:r>
      <w:r>
        <w:rPr>
          <w:rFonts w:cs="Times New Roman"/>
        </w:rPr>
        <w:t>т.е.</w:t>
      </w:r>
      <w:r w:rsidRPr="00435F55">
        <w:rPr>
          <w:rFonts w:cs="Times New Roman"/>
        </w:rPr>
        <w:t xml:space="preserve">   </w:t>
      </w:r>
    </w:p>
    <w:p w:rsidR="00740554" w:rsidRPr="00435F55" w:rsidRDefault="00740554" w:rsidP="00554791">
      <w:pPr>
        <w:tabs>
          <w:tab w:val="left" w:pos="5730"/>
        </w:tabs>
        <w:ind w:firstLine="0"/>
        <w:rPr>
          <w:rFonts w:cs="Times New Roman"/>
        </w:rPr>
      </w:pPr>
      <w:r w:rsidRPr="00435F55">
        <w:rPr>
          <w:rFonts w:cs="Times New Roman"/>
        </w:rPr>
        <w:t>центр</w:t>
      </w:r>
      <w:r>
        <w:rPr>
          <w:rFonts w:cs="Times New Roman"/>
        </w:rPr>
        <w:t>а колебаний и</w:t>
      </w:r>
      <w:r w:rsidRPr="00435F55">
        <w:rPr>
          <w:rFonts w:cs="Times New Roman"/>
        </w:rPr>
        <w:t xml:space="preserve"> выбор</w:t>
      </w:r>
      <w:r>
        <w:rPr>
          <w:rFonts w:cs="Times New Roman"/>
        </w:rPr>
        <w:t>а</w:t>
      </w:r>
      <w:r w:rsidRPr="00435F55">
        <w:rPr>
          <w:rFonts w:cs="Times New Roman"/>
        </w:rPr>
        <w:t xml:space="preserve"> симметричного или несимметричного режима задержек на кромках;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14 – тумблер регулировки скорости колебаний горелки;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15 –</w:t>
      </w:r>
      <w:r>
        <w:rPr>
          <w:rFonts w:cs="Times New Roman"/>
        </w:rPr>
        <w:t xml:space="preserve"> тумблер регулировки времени за</w:t>
      </w:r>
      <w:r w:rsidRPr="00435F55">
        <w:rPr>
          <w:rFonts w:cs="Times New Roman"/>
        </w:rPr>
        <w:t>держки горелки на кромках 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16 – тумблер регулировки амплитуды колебаний (от 1 до 20 мм);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17 – тумблер регулировки центра колебаний горелки (в пределах 5 мм) в процессе сварки 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В четвертой зоне располагаются: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18 – индикатор напряжения сварки;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 xml:space="preserve">19 – тумблер напряжения при сварке самозащитной в режиме </w:t>
      </w:r>
      <w:r w:rsidR="00F34DE0">
        <w:rPr>
          <w:rFonts w:cs="Times New Roman"/>
        </w:rPr>
        <w:t>«</w:t>
      </w:r>
      <w:r w:rsidRPr="00435F55">
        <w:rPr>
          <w:rFonts w:cs="Times New Roman"/>
        </w:rPr>
        <w:t>NR</w:t>
      </w:r>
      <w:r w:rsidR="00F34DE0">
        <w:rPr>
          <w:rFonts w:cs="Times New Roman"/>
        </w:rPr>
        <w:t>»</w:t>
      </w:r>
      <w:r w:rsidRPr="00435F55">
        <w:rPr>
          <w:rFonts w:cs="Times New Roman"/>
        </w:rPr>
        <w:t xml:space="preserve">,  газозащитной проволокой в режиме </w:t>
      </w:r>
      <w:r w:rsidR="00F34DE0">
        <w:rPr>
          <w:rFonts w:cs="Times New Roman"/>
        </w:rPr>
        <w:t>«</w:t>
      </w:r>
      <w:r w:rsidRPr="00435F55">
        <w:rPr>
          <w:rFonts w:cs="Times New Roman"/>
        </w:rPr>
        <w:t>ПА</w:t>
      </w:r>
      <w:r w:rsidR="00F34DE0">
        <w:rPr>
          <w:rFonts w:cs="Times New Roman"/>
        </w:rPr>
        <w:t>»</w:t>
      </w:r>
      <w:r w:rsidRPr="00435F55">
        <w:rPr>
          <w:rFonts w:cs="Times New Roman"/>
        </w:rPr>
        <w:t xml:space="preserve"> и базового тока при сварке сплошной проволокой в режиме </w:t>
      </w:r>
      <w:r w:rsidR="00F34DE0">
        <w:rPr>
          <w:rFonts w:cs="Times New Roman"/>
        </w:rPr>
        <w:t>«</w:t>
      </w:r>
      <w:r w:rsidRPr="00435F55">
        <w:rPr>
          <w:rFonts w:cs="Times New Roman"/>
        </w:rPr>
        <w:t>УКП</w:t>
      </w:r>
      <w:r w:rsidR="00F34DE0">
        <w:rPr>
          <w:rFonts w:cs="Times New Roman"/>
        </w:rPr>
        <w:t>»</w:t>
      </w:r>
      <w:r w:rsidRPr="00435F55">
        <w:rPr>
          <w:rFonts w:cs="Times New Roman"/>
        </w:rPr>
        <w:t>.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Пятая зона – зона управления автоматическим режимом: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 xml:space="preserve">20 – кнопка </w:t>
      </w:r>
      <w:r w:rsidR="00F34DE0">
        <w:rPr>
          <w:rFonts w:cs="Times New Roman"/>
        </w:rPr>
        <w:t>«</w:t>
      </w:r>
      <w:r w:rsidRPr="00435F55">
        <w:rPr>
          <w:rFonts w:cs="Times New Roman"/>
        </w:rPr>
        <w:t>ПУСК</w:t>
      </w:r>
      <w:r w:rsidR="00F34DE0">
        <w:rPr>
          <w:rFonts w:cs="Times New Roman"/>
        </w:rPr>
        <w:t>»</w:t>
      </w:r>
      <w:r w:rsidRPr="00435F55">
        <w:rPr>
          <w:rFonts w:cs="Times New Roman"/>
        </w:rPr>
        <w:t>;</w:t>
      </w:r>
    </w:p>
    <w:p w:rsidR="00740554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 xml:space="preserve">21 – кнопка </w:t>
      </w:r>
      <w:r w:rsidR="00F34DE0">
        <w:rPr>
          <w:rFonts w:cs="Times New Roman"/>
        </w:rPr>
        <w:t>«</w:t>
      </w:r>
      <w:r w:rsidRPr="00435F55">
        <w:rPr>
          <w:rFonts w:cs="Times New Roman"/>
        </w:rPr>
        <w:t>СТОП</w:t>
      </w:r>
      <w:r w:rsidR="00F34DE0">
        <w:rPr>
          <w:rFonts w:cs="Times New Roman"/>
        </w:rPr>
        <w:t>»</w:t>
      </w:r>
      <w:r w:rsidRPr="00435F55">
        <w:rPr>
          <w:rFonts w:cs="Times New Roman"/>
        </w:rPr>
        <w:t>.</w:t>
      </w:r>
    </w:p>
    <w:p w:rsidR="00F34DE0" w:rsidRDefault="00F34DE0" w:rsidP="00435F55">
      <w:pPr>
        <w:tabs>
          <w:tab w:val="left" w:pos="5730"/>
        </w:tabs>
        <w:rPr>
          <w:rFonts w:cs="Times New Roman"/>
        </w:rPr>
      </w:pPr>
    </w:p>
    <w:p w:rsidR="00F01B64" w:rsidRPr="00435F55" w:rsidRDefault="00F01B64" w:rsidP="00435F55">
      <w:pPr>
        <w:tabs>
          <w:tab w:val="left" w:pos="5730"/>
        </w:tabs>
        <w:rPr>
          <w:rFonts w:cs="Times New Roman"/>
        </w:rPr>
      </w:pP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lastRenderedPageBreak/>
        <w:t>На верхней плоскости корпуса</w:t>
      </w:r>
      <w:r>
        <w:rPr>
          <w:rFonts w:cs="Times New Roman"/>
        </w:rPr>
        <w:t>: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22 – тумблер переключения стороны обслуживания</w:t>
      </w:r>
      <w:r>
        <w:rPr>
          <w:rFonts w:cs="Times New Roman"/>
        </w:rPr>
        <w:t>;</w:t>
      </w:r>
    </w:p>
    <w:p w:rsidR="00740554" w:rsidRPr="00435F55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 xml:space="preserve">23 – тумблер </w:t>
      </w:r>
      <w:r>
        <w:rPr>
          <w:rFonts w:cs="Times New Roman"/>
        </w:rPr>
        <w:t>из</w:t>
      </w:r>
      <w:r w:rsidRPr="00435F55">
        <w:rPr>
          <w:rFonts w:cs="Times New Roman"/>
        </w:rPr>
        <w:t>мен</w:t>
      </w:r>
      <w:r>
        <w:rPr>
          <w:rFonts w:cs="Times New Roman"/>
        </w:rPr>
        <w:t>ения</w:t>
      </w:r>
      <w:r w:rsidRPr="00435F55">
        <w:rPr>
          <w:rFonts w:cs="Times New Roman"/>
        </w:rPr>
        <w:t xml:space="preserve"> направлени</w:t>
      </w:r>
      <w:r>
        <w:rPr>
          <w:rFonts w:cs="Times New Roman"/>
        </w:rPr>
        <w:t>я</w:t>
      </w:r>
      <w:r w:rsidRPr="00435F55">
        <w:rPr>
          <w:rFonts w:cs="Times New Roman"/>
        </w:rPr>
        <w:t xml:space="preserve"> движения головки</w:t>
      </w:r>
      <w:r>
        <w:rPr>
          <w:rFonts w:cs="Times New Roman"/>
        </w:rPr>
        <w:t>;</w:t>
      </w:r>
    </w:p>
    <w:p w:rsidR="00740554" w:rsidRDefault="00740554" w:rsidP="00435F55">
      <w:pPr>
        <w:tabs>
          <w:tab w:val="left" w:pos="5730"/>
        </w:tabs>
        <w:rPr>
          <w:rFonts w:cs="Times New Roman"/>
        </w:rPr>
      </w:pPr>
      <w:r w:rsidRPr="00435F55">
        <w:rPr>
          <w:rFonts w:cs="Times New Roman"/>
        </w:rPr>
        <w:t>24 – тумблер выбора стороны регулирования временных задержек на кромках при несимметричном режиме.</w:t>
      </w:r>
    </w:p>
    <w:p w:rsidR="00740554" w:rsidRDefault="00740554" w:rsidP="00435F55">
      <w:pPr>
        <w:tabs>
          <w:tab w:val="left" w:pos="5730"/>
        </w:tabs>
        <w:rPr>
          <w:rFonts w:cs="Times New Roman"/>
        </w:rPr>
      </w:pPr>
    </w:p>
    <w:p w:rsidR="00740554" w:rsidRDefault="00740554" w:rsidP="00C236F6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EF7D58" w:rsidP="00435F55">
      <w:pPr>
        <w:tabs>
          <w:tab w:val="left" w:pos="5730"/>
        </w:tabs>
        <w:rPr>
          <w:rFonts w:cs="Times New Roman"/>
        </w:rPr>
      </w:pPr>
      <w:r w:rsidRPr="00F47750">
        <w:rPr>
          <w:rFonts w:cs="Times New Roman"/>
        </w:rPr>
        <w:object w:dxaOrig="17945" w:dyaOrig="18568">
          <v:shape id="_x0000_i1029" type="#_x0000_t75" style="width:448.85pt;height:464.95pt" o:ole="">
            <v:imagedata r:id="rId18" o:title="" gain="6.25" blacklevel="-22282f" grayscale="t"/>
          </v:shape>
          <o:OLEObject Type="Embed" ProgID="KOMPAS.FRW" ShapeID="_x0000_i1029" DrawAspect="Content" ObjectID="_1687756378" r:id="rId19"/>
        </w:object>
      </w:r>
    </w:p>
    <w:p w:rsidR="00740554" w:rsidRDefault="00740554" w:rsidP="00435F55">
      <w:pPr>
        <w:tabs>
          <w:tab w:val="left" w:pos="5730"/>
        </w:tabs>
        <w:rPr>
          <w:rFonts w:cs="Times New Roman"/>
        </w:rPr>
      </w:pPr>
    </w:p>
    <w:p w:rsidR="00740554" w:rsidRPr="000610F6" w:rsidRDefault="00740554" w:rsidP="00435F55">
      <w:pPr>
        <w:tabs>
          <w:tab w:val="left" w:pos="5730"/>
        </w:tabs>
        <w:rPr>
          <w:rFonts w:cs="Times New Roman"/>
        </w:rPr>
      </w:pPr>
    </w:p>
    <w:p w:rsidR="00740554" w:rsidRDefault="00740554" w:rsidP="00C6587A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586C82">
      <w:pPr>
        <w:tabs>
          <w:tab w:val="left" w:pos="5730"/>
        </w:tabs>
        <w:jc w:val="center"/>
        <w:rPr>
          <w:rFonts w:cs="Times New Roman"/>
        </w:rPr>
      </w:pPr>
      <w:r w:rsidRPr="00586C82">
        <w:rPr>
          <w:rFonts w:cs="Times New Roman"/>
        </w:rPr>
        <w:t>Рисунок 4 - Пульт ДУ УАСТ</w:t>
      </w:r>
    </w:p>
    <w:p w:rsidR="00740554" w:rsidRDefault="00740554" w:rsidP="00586C82">
      <w:pPr>
        <w:tabs>
          <w:tab w:val="left" w:pos="5730"/>
        </w:tabs>
        <w:jc w:val="center"/>
        <w:rPr>
          <w:rFonts w:cs="Times New Roman"/>
        </w:rPr>
      </w:pPr>
    </w:p>
    <w:p w:rsidR="00740554" w:rsidRDefault="00740554" w:rsidP="00586C82">
      <w:pPr>
        <w:tabs>
          <w:tab w:val="left" w:pos="5730"/>
        </w:tabs>
        <w:jc w:val="center"/>
        <w:rPr>
          <w:rFonts w:cs="Times New Roman"/>
        </w:rPr>
      </w:pPr>
    </w:p>
    <w:p w:rsidR="00740554" w:rsidRDefault="00740554" w:rsidP="00586C82">
      <w:pPr>
        <w:tabs>
          <w:tab w:val="left" w:pos="5730"/>
        </w:tabs>
        <w:rPr>
          <w:rFonts w:cs="Times New Roman"/>
        </w:rPr>
      </w:pPr>
    </w:p>
    <w:p w:rsidR="00740554" w:rsidRPr="00586C82" w:rsidRDefault="00740554" w:rsidP="00F34DE0">
      <w:pPr>
        <w:tabs>
          <w:tab w:val="left" w:pos="5730"/>
        </w:tabs>
        <w:rPr>
          <w:rFonts w:cs="Times New Roman"/>
        </w:rPr>
      </w:pPr>
      <w:r w:rsidRPr="00586C82">
        <w:rPr>
          <w:rFonts w:cs="Times New Roman"/>
        </w:rPr>
        <w:t>1.3.1.4 Описание и</w:t>
      </w:r>
      <w:r>
        <w:rPr>
          <w:rFonts w:cs="Times New Roman"/>
        </w:rPr>
        <w:t xml:space="preserve"> работа с источником питания ДС</w:t>
      </w:r>
      <w:r w:rsidRPr="00586C82">
        <w:rPr>
          <w:rFonts w:cs="Times New Roman"/>
        </w:rPr>
        <w:t>400.33</w:t>
      </w:r>
      <w:r>
        <w:rPr>
          <w:rFonts w:cs="Times New Roman"/>
        </w:rPr>
        <w:t>М</w:t>
      </w:r>
      <w:r w:rsidR="00F34DE0">
        <w:rPr>
          <w:rFonts w:cs="Times New Roman"/>
        </w:rPr>
        <w:t xml:space="preserve"> </w:t>
      </w:r>
      <w:r w:rsidRPr="00586C82">
        <w:rPr>
          <w:rFonts w:cs="Times New Roman"/>
        </w:rPr>
        <w:t>(Д</w:t>
      </w:r>
      <w:r>
        <w:rPr>
          <w:rFonts w:cs="Times New Roman"/>
        </w:rPr>
        <w:t>С</w:t>
      </w:r>
      <w:r w:rsidRPr="00586C82">
        <w:rPr>
          <w:rFonts w:cs="Times New Roman"/>
        </w:rPr>
        <w:t>400.3</w:t>
      </w:r>
      <w:r>
        <w:rPr>
          <w:rFonts w:cs="Times New Roman"/>
        </w:rPr>
        <w:t>3</w:t>
      </w:r>
      <w:r w:rsidRPr="00586C82">
        <w:rPr>
          <w:rFonts w:cs="Times New Roman"/>
        </w:rPr>
        <w:t xml:space="preserve">УКП) </w:t>
      </w:r>
      <w:r w:rsidRPr="00F47750">
        <w:rPr>
          <w:rFonts w:cs="Times New Roman"/>
          <w:sz w:val="27"/>
          <w:szCs w:val="27"/>
        </w:rPr>
        <w:t>изложены в руководстве по эксплуатации ТТ 446-00 РЭ</w:t>
      </w:r>
      <w:r w:rsidR="00F47750">
        <w:rPr>
          <w:rFonts w:cs="Times New Roman"/>
          <w:sz w:val="27"/>
          <w:szCs w:val="27"/>
        </w:rPr>
        <w:t xml:space="preserve"> </w:t>
      </w:r>
      <w:r w:rsidRPr="00F47750">
        <w:rPr>
          <w:rFonts w:cs="Times New Roman"/>
          <w:sz w:val="27"/>
          <w:szCs w:val="27"/>
        </w:rPr>
        <w:t>(ТТ 359-00 РЭ</w:t>
      </w:r>
      <w:r w:rsidR="00F34DE0" w:rsidRPr="00F47750">
        <w:rPr>
          <w:rFonts w:cs="Times New Roman"/>
          <w:sz w:val="27"/>
          <w:szCs w:val="27"/>
        </w:rPr>
        <w:t xml:space="preserve">, ТТ </w:t>
      </w:r>
      <w:r w:rsidR="00817B21">
        <w:rPr>
          <w:rFonts w:cs="Times New Roman"/>
          <w:sz w:val="27"/>
          <w:szCs w:val="27"/>
        </w:rPr>
        <w:t>641</w:t>
      </w:r>
      <w:r w:rsidR="00F34DE0" w:rsidRPr="00F47750">
        <w:rPr>
          <w:rFonts w:cs="Times New Roman"/>
          <w:sz w:val="27"/>
          <w:szCs w:val="27"/>
        </w:rPr>
        <w:t>-00 РЭ</w:t>
      </w:r>
      <w:r w:rsidRPr="00F47750">
        <w:rPr>
          <w:rFonts w:cs="Times New Roman"/>
          <w:sz w:val="27"/>
          <w:szCs w:val="27"/>
        </w:rPr>
        <w:t>).</w:t>
      </w:r>
    </w:p>
    <w:p w:rsidR="000F0374" w:rsidRDefault="000F0374" w:rsidP="00586C82">
      <w:pPr>
        <w:tabs>
          <w:tab w:val="left" w:pos="5730"/>
        </w:tabs>
        <w:rPr>
          <w:rFonts w:cs="Times New Roman"/>
        </w:rPr>
      </w:pPr>
    </w:p>
    <w:p w:rsidR="000F0374" w:rsidRDefault="000F0374" w:rsidP="00586C82">
      <w:pPr>
        <w:tabs>
          <w:tab w:val="left" w:pos="5730"/>
        </w:tabs>
        <w:rPr>
          <w:rFonts w:cs="Times New Roman"/>
        </w:rPr>
      </w:pPr>
    </w:p>
    <w:p w:rsidR="00740554" w:rsidRDefault="00740554" w:rsidP="00586C82">
      <w:pPr>
        <w:tabs>
          <w:tab w:val="left" w:pos="5730"/>
        </w:tabs>
        <w:rPr>
          <w:rFonts w:cs="Times New Roman"/>
        </w:rPr>
      </w:pPr>
      <w:r w:rsidRPr="00586C82">
        <w:rPr>
          <w:rFonts w:cs="Times New Roman"/>
        </w:rPr>
        <w:t>1.3.1.5 Направляющий пояс (рисунок 5) состоит из следующих узлов и деталей:</w:t>
      </w:r>
    </w:p>
    <w:p w:rsidR="00740554" w:rsidRPr="00586C82" w:rsidRDefault="0049016C" w:rsidP="00586C82">
      <w:pPr>
        <w:tabs>
          <w:tab w:val="left" w:pos="5730"/>
        </w:tabs>
        <w:rPr>
          <w:rFonts w:cs="Times New Roman"/>
        </w:rPr>
      </w:pPr>
      <w:r w:rsidRPr="00586C82">
        <w:rPr>
          <w:rFonts w:cs="Times New Roman"/>
        </w:rPr>
        <w:t>1</w:t>
      </w:r>
      <w:r w:rsidR="009B069D">
        <w:rPr>
          <w:rFonts w:cs="Times New Roman"/>
        </w:rPr>
        <w:t xml:space="preserve"> </w:t>
      </w:r>
      <w:r w:rsidRPr="00586C82">
        <w:rPr>
          <w:rFonts w:cs="Times New Roman"/>
        </w:rPr>
        <w:t>– полупояс; 2 – полупояс;  3</w:t>
      </w:r>
      <w:r w:rsidR="009B069D">
        <w:rPr>
          <w:rFonts w:cs="Times New Roman"/>
        </w:rPr>
        <w:t xml:space="preserve"> </w:t>
      </w:r>
      <w:r w:rsidRPr="00586C82">
        <w:rPr>
          <w:rFonts w:cs="Times New Roman"/>
        </w:rPr>
        <w:t>– ось;  4</w:t>
      </w:r>
      <w:r w:rsidR="009B069D">
        <w:rPr>
          <w:rFonts w:cs="Times New Roman"/>
        </w:rPr>
        <w:t xml:space="preserve"> </w:t>
      </w:r>
      <w:r w:rsidRPr="00586C82">
        <w:rPr>
          <w:rFonts w:cs="Times New Roman"/>
        </w:rPr>
        <w:t>– винт;</w:t>
      </w:r>
    </w:p>
    <w:p w:rsidR="00740554" w:rsidRDefault="0049016C" w:rsidP="00586C82">
      <w:pPr>
        <w:tabs>
          <w:tab w:val="left" w:pos="5730"/>
        </w:tabs>
        <w:rPr>
          <w:rFonts w:cs="Times New Roman"/>
        </w:rPr>
      </w:pPr>
      <w:r w:rsidRPr="00586C82">
        <w:rPr>
          <w:rFonts w:cs="Times New Roman"/>
        </w:rPr>
        <w:t>5</w:t>
      </w:r>
      <w:r w:rsidR="009B069D">
        <w:rPr>
          <w:rFonts w:cs="Times New Roman"/>
        </w:rPr>
        <w:t xml:space="preserve"> </w:t>
      </w:r>
      <w:r w:rsidRPr="00586C82">
        <w:rPr>
          <w:rFonts w:cs="Times New Roman"/>
        </w:rPr>
        <w:t>– гайка; 6</w:t>
      </w:r>
      <w:r w:rsidR="009B069D">
        <w:rPr>
          <w:rFonts w:cs="Times New Roman"/>
        </w:rPr>
        <w:t xml:space="preserve"> </w:t>
      </w:r>
      <w:r w:rsidRPr="00586C82">
        <w:rPr>
          <w:rFonts w:cs="Times New Roman"/>
        </w:rPr>
        <w:t>– тяга-вилка; 7</w:t>
      </w:r>
      <w:r w:rsidR="009B069D">
        <w:rPr>
          <w:rFonts w:cs="Times New Roman"/>
        </w:rPr>
        <w:t xml:space="preserve"> </w:t>
      </w:r>
      <w:r w:rsidRPr="00586C82">
        <w:rPr>
          <w:rFonts w:cs="Times New Roman"/>
        </w:rPr>
        <w:t>– упор; 8</w:t>
      </w:r>
      <w:r w:rsidR="009B069D">
        <w:rPr>
          <w:rFonts w:cs="Times New Roman"/>
        </w:rPr>
        <w:t xml:space="preserve"> </w:t>
      </w:r>
      <w:r w:rsidRPr="00586C82">
        <w:rPr>
          <w:rFonts w:cs="Times New Roman"/>
        </w:rPr>
        <w:t>–</w:t>
      </w:r>
      <w:r w:rsidR="009B069D">
        <w:rPr>
          <w:rFonts w:cs="Times New Roman"/>
        </w:rPr>
        <w:t xml:space="preserve"> </w:t>
      </w:r>
      <w:r w:rsidRPr="00586C82">
        <w:rPr>
          <w:rFonts w:cs="Times New Roman"/>
        </w:rPr>
        <w:t>упор; 9</w:t>
      </w:r>
      <w:r w:rsidR="009B069D">
        <w:rPr>
          <w:rFonts w:cs="Times New Roman"/>
        </w:rPr>
        <w:t xml:space="preserve"> </w:t>
      </w:r>
      <w:r w:rsidRPr="00586C82">
        <w:rPr>
          <w:rFonts w:cs="Times New Roman"/>
        </w:rPr>
        <w:t>– винт</w:t>
      </w:r>
    </w:p>
    <w:p w:rsidR="00740554" w:rsidRDefault="00740554" w:rsidP="00AA784D">
      <w:pPr>
        <w:tabs>
          <w:tab w:val="left" w:pos="5730"/>
        </w:tabs>
        <w:ind w:firstLine="0"/>
        <w:jc w:val="center"/>
        <w:rPr>
          <w:rFonts w:cs="Times New Roman"/>
        </w:rPr>
      </w:pPr>
    </w:p>
    <w:p w:rsidR="00740554" w:rsidRDefault="003B6129" w:rsidP="00696070">
      <w:pPr>
        <w:tabs>
          <w:tab w:val="left" w:pos="5730"/>
        </w:tabs>
        <w:ind w:firstLine="0"/>
        <w:jc w:val="center"/>
        <w:rPr>
          <w:rFonts w:cs="Times New Roman"/>
        </w:rPr>
      </w:pPr>
      <w:r w:rsidRPr="003B6129">
        <w:rPr>
          <w:rFonts w:cs="Times New Roman"/>
        </w:rPr>
        <w:object w:dxaOrig="17413" w:dyaOrig="19417">
          <v:shape id="_x0000_i1030" type="#_x0000_t75" style="width:486.4pt;height:543.85pt;mso-position-horizontal:absolute" o:ole="">
            <v:imagedata r:id="rId20" o:title="" gain="2.5" blacklevel="-13107f" grayscale="t"/>
          </v:shape>
          <o:OLEObject Type="Embed" ProgID="KOMPAS.FRW" ShapeID="_x0000_i1030" DrawAspect="Content" ObjectID="_1687756379" r:id="rId21"/>
        </w:object>
      </w:r>
    </w:p>
    <w:p w:rsidR="00696070" w:rsidRDefault="00696070" w:rsidP="00696070">
      <w:pPr>
        <w:tabs>
          <w:tab w:val="left" w:pos="5730"/>
        </w:tabs>
        <w:ind w:firstLine="0"/>
        <w:jc w:val="center"/>
        <w:rPr>
          <w:rFonts w:cs="Times New Roman"/>
        </w:rPr>
      </w:pPr>
    </w:p>
    <w:p w:rsidR="00696070" w:rsidRDefault="00696070" w:rsidP="00696070">
      <w:pPr>
        <w:tabs>
          <w:tab w:val="left" w:pos="5730"/>
        </w:tabs>
        <w:ind w:firstLine="0"/>
        <w:jc w:val="center"/>
        <w:rPr>
          <w:rFonts w:cs="Times New Roman"/>
        </w:rPr>
      </w:pPr>
    </w:p>
    <w:p w:rsidR="00740554" w:rsidRDefault="00740554" w:rsidP="00C24104">
      <w:pPr>
        <w:tabs>
          <w:tab w:val="left" w:pos="5730"/>
        </w:tabs>
        <w:jc w:val="center"/>
        <w:rPr>
          <w:rFonts w:cs="Times New Roman"/>
        </w:rPr>
      </w:pPr>
      <w:r w:rsidRPr="008967FC">
        <w:rPr>
          <w:rFonts w:cs="Times New Roman"/>
        </w:rPr>
        <w:t>Рисунок 5 – Пояс направляющий</w:t>
      </w:r>
    </w:p>
    <w:p w:rsidR="00F01B64" w:rsidRPr="008967FC" w:rsidRDefault="00F01B64" w:rsidP="00C24104">
      <w:pPr>
        <w:tabs>
          <w:tab w:val="left" w:pos="5730"/>
        </w:tabs>
        <w:jc w:val="center"/>
        <w:rPr>
          <w:rFonts w:cs="Times New Roman"/>
        </w:rPr>
      </w:pPr>
    </w:p>
    <w:p w:rsidR="002A36C9" w:rsidRDefault="002A36C9" w:rsidP="008967FC">
      <w:pPr>
        <w:tabs>
          <w:tab w:val="left" w:pos="5730"/>
        </w:tabs>
        <w:rPr>
          <w:rFonts w:cs="Times New Roman"/>
        </w:rPr>
      </w:pPr>
    </w:p>
    <w:p w:rsidR="00740554" w:rsidRDefault="00740554" w:rsidP="008967FC">
      <w:pPr>
        <w:tabs>
          <w:tab w:val="left" w:pos="5730"/>
        </w:tabs>
        <w:rPr>
          <w:rFonts w:cs="Times New Roman"/>
        </w:rPr>
      </w:pPr>
    </w:p>
    <w:p w:rsidR="00740554" w:rsidRDefault="00740554" w:rsidP="008967FC">
      <w:pPr>
        <w:tabs>
          <w:tab w:val="left" w:pos="5730"/>
        </w:tabs>
        <w:rPr>
          <w:rFonts w:cs="Times New Roman"/>
        </w:rPr>
      </w:pPr>
      <w:r w:rsidRPr="008967FC">
        <w:rPr>
          <w:rFonts w:cs="Times New Roman"/>
        </w:rPr>
        <w:lastRenderedPageBreak/>
        <w:t xml:space="preserve">1.3.1.6 </w:t>
      </w:r>
      <w:r w:rsidR="000F0374">
        <w:rPr>
          <w:rFonts w:cs="Times New Roman"/>
        </w:rPr>
        <w:t>П</w:t>
      </w:r>
      <w:r w:rsidRPr="008967FC">
        <w:rPr>
          <w:rFonts w:cs="Times New Roman"/>
        </w:rPr>
        <w:t xml:space="preserve">ояс </w:t>
      </w:r>
      <w:r w:rsidR="000F0374">
        <w:rPr>
          <w:rFonts w:cs="Times New Roman"/>
        </w:rPr>
        <w:t xml:space="preserve">обратного кабеля </w:t>
      </w:r>
      <w:r w:rsidRPr="008967FC">
        <w:rPr>
          <w:rFonts w:cs="Times New Roman"/>
        </w:rPr>
        <w:t xml:space="preserve">(рисунок 6) состоит из следующих узлов и деталей: </w:t>
      </w:r>
    </w:p>
    <w:p w:rsidR="001E06DB" w:rsidRPr="008967FC" w:rsidRDefault="001E06DB" w:rsidP="008967FC">
      <w:pPr>
        <w:tabs>
          <w:tab w:val="left" w:pos="5730"/>
        </w:tabs>
        <w:rPr>
          <w:rFonts w:cs="Times New Roman"/>
        </w:rPr>
      </w:pPr>
    </w:p>
    <w:p w:rsidR="00740554" w:rsidRDefault="00740554" w:rsidP="008967FC">
      <w:pPr>
        <w:tabs>
          <w:tab w:val="left" w:pos="5730"/>
        </w:tabs>
        <w:rPr>
          <w:rFonts w:cs="Times New Roman"/>
        </w:rPr>
      </w:pPr>
      <w:r w:rsidRPr="008967FC">
        <w:rPr>
          <w:rFonts w:cs="Times New Roman"/>
        </w:rPr>
        <w:t xml:space="preserve">1 - </w:t>
      </w:r>
      <w:r w:rsidR="0049016C">
        <w:rPr>
          <w:rFonts w:cs="Times New Roman"/>
        </w:rPr>
        <w:t>защелка</w:t>
      </w:r>
      <w:r w:rsidRPr="008967FC">
        <w:rPr>
          <w:rFonts w:cs="Times New Roman"/>
        </w:rPr>
        <w:t xml:space="preserve">; 2 - </w:t>
      </w:r>
      <w:r w:rsidR="0049016C">
        <w:rPr>
          <w:rFonts w:cs="Times New Roman"/>
        </w:rPr>
        <w:t>фиксатор</w:t>
      </w:r>
      <w:r w:rsidRPr="008967FC">
        <w:rPr>
          <w:rFonts w:cs="Times New Roman"/>
        </w:rPr>
        <w:t xml:space="preserve">; 3 - </w:t>
      </w:r>
      <w:r w:rsidR="0049016C">
        <w:rPr>
          <w:rFonts w:cs="Times New Roman"/>
        </w:rPr>
        <w:t>контакт</w:t>
      </w:r>
      <w:r w:rsidRPr="008967FC">
        <w:rPr>
          <w:rFonts w:cs="Times New Roman"/>
        </w:rPr>
        <w:t xml:space="preserve">; 4 - </w:t>
      </w:r>
      <w:r w:rsidR="0049016C">
        <w:rPr>
          <w:rFonts w:cs="Times New Roman"/>
        </w:rPr>
        <w:t>полупояс</w:t>
      </w:r>
      <w:r w:rsidRPr="008967FC">
        <w:rPr>
          <w:rFonts w:cs="Times New Roman"/>
        </w:rPr>
        <w:t xml:space="preserve">; 5 </w:t>
      </w:r>
      <w:r w:rsidR="00EE2E15" w:rsidRPr="008967FC">
        <w:rPr>
          <w:rFonts w:cs="Times New Roman"/>
        </w:rPr>
        <w:t>-</w:t>
      </w:r>
      <w:r w:rsidR="0049016C">
        <w:rPr>
          <w:rFonts w:cs="Times New Roman"/>
        </w:rPr>
        <w:t xml:space="preserve"> петля.</w:t>
      </w:r>
    </w:p>
    <w:p w:rsidR="00740554" w:rsidRDefault="00740554" w:rsidP="008967FC">
      <w:pPr>
        <w:tabs>
          <w:tab w:val="left" w:pos="5730"/>
        </w:tabs>
        <w:rPr>
          <w:rFonts w:cs="Times New Roman"/>
        </w:rPr>
      </w:pPr>
    </w:p>
    <w:p w:rsidR="00740554" w:rsidRDefault="00740554" w:rsidP="008967FC">
      <w:pPr>
        <w:tabs>
          <w:tab w:val="left" w:pos="5730"/>
        </w:tabs>
        <w:rPr>
          <w:rFonts w:cs="Times New Roman"/>
        </w:rPr>
      </w:pPr>
    </w:p>
    <w:p w:rsidR="00740554" w:rsidRDefault="002168ED" w:rsidP="003B6129">
      <w:pPr>
        <w:tabs>
          <w:tab w:val="left" w:pos="5730"/>
        </w:tabs>
        <w:ind w:firstLine="0"/>
        <w:jc w:val="center"/>
        <w:rPr>
          <w:rFonts w:cs="Times New Roman"/>
        </w:rPr>
      </w:pPr>
      <w:r w:rsidRPr="002168ED">
        <w:rPr>
          <w:rFonts w:cs="Times New Roman"/>
        </w:rPr>
        <w:object w:dxaOrig="10843" w:dyaOrig="10375">
          <v:shape id="_x0000_i1031" type="#_x0000_t75" style="width:499.4pt;height:477.2pt" o:ole="">
            <v:imagedata r:id="rId22" o:title=""/>
          </v:shape>
          <o:OLEObject Type="Embed" ProgID="KOMPAS.FRW" ShapeID="_x0000_i1031" DrawAspect="Content" ObjectID="_1687756380" r:id="rId23"/>
        </w:object>
      </w:r>
    </w:p>
    <w:p w:rsidR="00C36C7A" w:rsidRDefault="00C36C7A" w:rsidP="004A6905">
      <w:pPr>
        <w:tabs>
          <w:tab w:val="left" w:pos="5730"/>
        </w:tabs>
        <w:rPr>
          <w:rFonts w:cs="Times New Roman"/>
        </w:rPr>
      </w:pPr>
    </w:p>
    <w:p w:rsidR="00740554" w:rsidRDefault="00740554" w:rsidP="004A6905">
      <w:pPr>
        <w:tabs>
          <w:tab w:val="left" w:pos="5730"/>
        </w:tabs>
        <w:rPr>
          <w:rFonts w:cs="Times New Roman"/>
        </w:rPr>
      </w:pPr>
    </w:p>
    <w:p w:rsidR="00740554" w:rsidRPr="004A6905" w:rsidRDefault="00740554" w:rsidP="004A6905">
      <w:pPr>
        <w:tabs>
          <w:tab w:val="left" w:pos="5730"/>
        </w:tabs>
        <w:jc w:val="center"/>
        <w:rPr>
          <w:rFonts w:cs="Times New Roman"/>
        </w:rPr>
      </w:pPr>
      <w:r w:rsidRPr="004A6905">
        <w:rPr>
          <w:rFonts w:cs="Times New Roman"/>
        </w:rPr>
        <w:t xml:space="preserve">Рисунок 6 – Пояс </w:t>
      </w:r>
      <w:r w:rsidR="0049016C">
        <w:rPr>
          <w:rFonts w:cs="Times New Roman"/>
        </w:rPr>
        <w:t>обратного кабеля</w:t>
      </w:r>
    </w:p>
    <w:p w:rsidR="00740554" w:rsidRPr="004A6905" w:rsidRDefault="00740554" w:rsidP="004A6905">
      <w:pPr>
        <w:tabs>
          <w:tab w:val="left" w:pos="5730"/>
        </w:tabs>
        <w:rPr>
          <w:rFonts w:cs="Times New Roman"/>
        </w:rPr>
      </w:pPr>
    </w:p>
    <w:p w:rsidR="00740554" w:rsidRPr="004A6905" w:rsidRDefault="00740554" w:rsidP="004A6905">
      <w:pPr>
        <w:tabs>
          <w:tab w:val="left" w:pos="5730"/>
        </w:tabs>
        <w:rPr>
          <w:rFonts w:cs="Times New Roman"/>
        </w:rPr>
      </w:pPr>
    </w:p>
    <w:p w:rsidR="00740554" w:rsidRDefault="00740554" w:rsidP="004A6905">
      <w:pPr>
        <w:tabs>
          <w:tab w:val="left" w:pos="5730"/>
        </w:tabs>
        <w:rPr>
          <w:rFonts w:cs="Times New Roman"/>
        </w:rPr>
      </w:pPr>
      <w:r w:rsidRPr="004A6905">
        <w:rPr>
          <w:rFonts w:cs="Times New Roman"/>
        </w:rPr>
        <w:t xml:space="preserve">         </w:t>
      </w:r>
    </w:p>
    <w:p w:rsidR="0049016C" w:rsidRDefault="0049016C" w:rsidP="004A6905">
      <w:pPr>
        <w:tabs>
          <w:tab w:val="left" w:pos="5730"/>
        </w:tabs>
        <w:rPr>
          <w:rFonts w:cs="Times New Roman"/>
        </w:rPr>
      </w:pPr>
    </w:p>
    <w:p w:rsidR="00C36C7A" w:rsidRDefault="00C36C7A" w:rsidP="004A6905">
      <w:pPr>
        <w:tabs>
          <w:tab w:val="left" w:pos="5730"/>
        </w:tabs>
        <w:rPr>
          <w:rFonts w:cs="Times New Roman"/>
        </w:rPr>
      </w:pPr>
    </w:p>
    <w:p w:rsidR="002168ED" w:rsidRDefault="002168ED" w:rsidP="004A6905">
      <w:pPr>
        <w:tabs>
          <w:tab w:val="left" w:pos="5730"/>
        </w:tabs>
        <w:rPr>
          <w:rFonts w:cs="Times New Roman"/>
        </w:rPr>
      </w:pPr>
    </w:p>
    <w:p w:rsidR="002168ED" w:rsidRDefault="002168ED" w:rsidP="004A6905">
      <w:pPr>
        <w:tabs>
          <w:tab w:val="left" w:pos="5730"/>
        </w:tabs>
        <w:rPr>
          <w:rFonts w:cs="Times New Roman"/>
        </w:rPr>
      </w:pPr>
    </w:p>
    <w:p w:rsidR="002168ED" w:rsidRDefault="002168ED" w:rsidP="004A6905">
      <w:pPr>
        <w:tabs>
          <w:tab w:val="left" w:pos="5730"/>
        </w:tabs>
        <w:rPr>
          <w:rFonts w:cs="Times New Roman"/>
        </w:rPr>
      </w:pPr>
    </w:p>
    <w:p w:rsidR="00740554" w:rsidRPr="004A6905" w:rsidRDefault="00740554" w:rsidP="00864514">
      <w:pPr>
        <w:tabs>
          <w:tab w:val="left" w:pos="5730"/>
        </w:tabs>
        <w:rPr>
          <w:rFonts w:cs="Times New Roman"/>
        </w:rPr>
      </w:pPr>
      <w:r w:rsidRPr="004A6905">
        <w:rPr>
          <w:rFonts w:cs="Times New Roman"/>
        </w:rPr>
        <w:t>1.4     Средства измерени</w:t>
      </w:r>
      <w:r>
        <w:rPr>
          <w:rFonts w:cs="Times New Roman"/>
        </w:rPr>
        <w:t>я, инструмент и принадлежнос</w:t>
      </w:r>
      <w:r w:rsidRPr="004A6905">
        <w:rPr>
          <w:rFonts w:cs="Times New Roman"/>
        </w:rPr>
        <w:t>ти</w:t>
      </w:r>
    </w:p>
    <w:p w:rsidR="00740554" w:rsidRDefault="00740554" w:rsidP="004A6905">
      <w:pPr>
        <w:tabs>
          <w:tab w:val="left" w:pos="5730"/>
        </w:tabs>
        <w:rPr>
          <w:rFonts w:cs="Times New Roman"/>
        </w:rPr>
      </w:pPr>
      <w:r w:rsidRPr="004A6905">
        <w:rPr>
          <w:rFonts w:cs="Times New Roman"/>
        </w:rPr>
        <w:t>1.4.1 Перечень средств измерений и оборудования, необходимых для контроля, регулирования, выполнения работ по техническому обслуживанию и текущему ремонту установки</w:t>
      </w:r>
      <w:r>
        <w:rPr>
          <w:rFonts w:cs="Times New Roman"/>
        </w:rPr>
        <w:t>,</w:t>
      </w:r>
      <w:r w:rsidRPr="004A6905">
        <w:rPr>
          <w:rFonts w:cs="Times New Roman"/>
        </w:rPr>
        <w:t xml:space="preserve"> приведен в таблице </w:t>
      </w:r>
      <w:r w:rsidR="00AF2045">
        <w:rPr>
          <w:rFonts w:cs="Times New Roman"/>
        </w:rPr>
        <w:t>2</w:t>
      </w:r>
      <w:r w:rsidRPr="004A6905">
        <w:rPr>
          <w:rFonts w:cs="Times New Roman"/>
        </w:rPr>
        <w:t>.</w:t>
      </w:r>
    </w:p>
    <w:p w:rsidR="00740554" w:rsidRDefault="00740554" w:rsidP="004A6905">
      <w:pPr>
        <w:tabs>
          <w:tab w:val="left" w:pos="5730"/>
        </w:tabs>
        <w:rPr>
          <w:rFonts w:cs="Times New Roman"/>
        </w:rPr>
      </w:pPr>
    </w:p>
    <w:p w:rsidR="00740554" w:rsidRDefault="00740554" w:rsidP="00864514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49016C" w:rsidP="00864514">
      <w:pPr>
        <w:tabs>
          <w:tab w:val="left" w:pos="5730"/>
        </w:tabs>
        <w:ind w:firstLine="0"/>
        <w:rPr>
          <w:rFonts w:cs="Times New Roman"/>
        </w:rPr>
      </w:pPr>
      <w:r>
        <w:rPr>
          <w:rFonts w:cs="Times New Roman"/>
        </w:rPr>
        <w:t xml:space="preserve">     </w:t>
      </w:r>
      <w:r w:rsidR="00740554" w:rsidRPr="004A6905">
        <w:rPr>
          <w:rFonts w:cs="Times New Roman"/>
        </w:rPr>
        <w:t xml:space="preserve">Таблица </w:t>
      </w:r>
      <w:r w:rsidR="00AF2045">
        <w:rPr>
          <w:rFonts w:cs="Times New Roman"/>
        </w:rPr>
        <w:t>2</w:t>
      </w:r>
    </w:p>
    <w:p w:rsidR="00740554" w:rsidRPr="007F242C" w:rsidRDefault="00740554" w:rsidP="00864514">
      <w:pPr>
        <w:tabs>
          <w:tab w:val="left" w:pos="5730"/>
        </w:tabs>
        <w:ind w:firstLine="0"/>
        <w:rPr>
          <w:rFonts w:cs="Times New Roman"/>
          <w:sz w:val="16"/>
          <w:szCs w:val="16"/>
        </w:rPr>
      </w:pPr>
    </w:p>
    <w:tbl>
      <w:tblPr>
        <w:tblW w:w="0" w:type="auto"/>
        <w:jc w:val="center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353"/>
        <w:gridCol w:w="1985"/>
        <w:gridCol w:w="2232"/>
      </w:tblGrid>
      <w:tr w:rsidR="00740554" w:rsidRPr="00867BC6" w:rsidTr="0008408D">
        <w:trPr>
          <w:trHeight w:val="962"/>
          <w:jc w:val="center"/>
        </w:trPr>
        <w:tc>
          <w:tcPr>
            <w:tcW w:w="5353" w:type="dxa"/>
            <w:tcBorders>
              <w:bottom w:val="double" w:sz="4" w:space="0" w:color="auto"/>
            </w:tcBorders>
            <w:vAlign w:val="center"/>
          </w:tcPr>
          <w:p w:rsidR="00740554" w:rsidRPr="00867BC6" w:rsidRDefault="00740554" w:rsidP="004D6A0E">
            <w:pPr>
              <w:tabs>
                <w:tab w:val="left" w:pos="99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Наименование</w:t>
            </w:r>
          </w:p>
        </w:tc>
        <w:tc>
          <w:tcPr>
            <w:tcW w:w="1985" w:type="dxa"/>
            <w:tcBorders>
              <w:bottom w:val="double" w:sz="4" w:space="0" w:color="auto"/>
            </w:tcBorders>
            <w:vAlign w:val="center"/>
          </w:tcPr>
          <w:p w:rsidR="00740554" w:rsidRPr="00867BC6" w:rsidRDefault="00740554" w:rsidP="0049016C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Предел</w:t>
            </w:r>
          </w:p>
        </w:tc>
        <w:tc>
          <w:tcPr>
            <w:tcW w:w="2232" w:type="dxa"/>
            <w:tcBorders>
              <w:bottom w:val="double" w:sz="4" w:space="0" w:color="auto"/>
            </w:tcBorders>
            <w:vAlign w:val="center"/>
          </w:tcPr>
          <w:p w:rsidR="00740554" w:rsidRPr="00867BC6" w:rsidRDefault="00740554" w:rsidP="0049016C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Погрешность,</w:t>
            </w:r>
          </w:p>
          <w:p w:rsidR="00740554" w:rsidRPr="00867BC6" w:rsidRDefault="00740554" w:rsidP="0049016C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класс точности</w:t>
            </w:r>
          </w:p>
        </w:tc>
      </w:tr>
      <w:tr w:rsidR="00740554" w:rsidRPr="00867BC6" w:rsidTr="0008408D">
        <w:trPr>
          <w:trHeight w:val="692"/>
          <w:jc w:val="center"/>
        </w:trPr>
        <w:tc>
          <w:tcPr>
            <w:tcW w:w="5353" w:type="dxa"/>
            <w:tcBorders>
              <w:top w:val="double" w:sz="4" w:space="0" w:color="auto"/>
            </w:tcBorders>
            <w:vAlign w:val="center"/>
          </w:tcPr>
          <w:p w:rsidR="00740554" w:rsidRPr="00867BC6" w:rsidRDefault="00740554" w:rsidP="004D6A0E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 xml:space="preserve">1 </w:t>
            </w:r>
            <w:r>
              <w:rPr>
                <w:rFonts w:cs="Times New Roman"/>
              </w:rPr>
              <w:t>О</w:t>
            </w:r>
            <w:r w:rsidRPr="00867BC6">
              <w:rPr>
                <w:rFonts w:cs="Times New Roman"/>
              </w:rPr>
              <w:t>сциллограф</w:t>
            </w:r>
            <w:r w:rsidR="0049016C">
              <w:rPr>
                <w:rFonts w:cs="Times New Roman"/>
              </w:rPr>
              <w:t xml:space="preserve"> </w:t>
            </w:r>
            <w:r w:rsidRPr="00867BC6">
              <w:rPr>
                <w:rFonts w:cs="Times New Roman"/>
                <w:lang w:val="en-US"/>
              </w:rPr>
              <w:t>TDS1002</w:t>
            </w:r>
          </w:p>
        </w:tc>
        <w:tc>
          <w:tcPr>
            <w:tcW w:w="1985" w:type="dxa"/>
            <w:tcBorders>
              <w:top w:val="double" w:sz="4" w:space="0" w:color="auto"/>
            </w:tcBorders>
            <w:vAlign w:val="center"/>
          </w:tcPr>
          <w:p w:rsidR="00740554" w:rsidRPr="00867BC6" w:rsidRDefault="00740554" w:rsidP="0049016C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60 МГц</w:t>
            </w:r>
          </w:p>
        </w:tc>
        <w:tc>
          <w:tcPr>
            <w:tcW w:w="2232" w:type="dxa"/>
            <w:tcBorders>
              <w:top w:val="double" w:sz="4" w:space="0" w:color="auto"/>
            </w:tcBorders>
            <w:vAlign w:val="center"/>
          </w:tcPr>
          <w:p w:rsidR="00740554" w:rsidRPr="00867BC6" w:rsidRDefault="00740554" w:rsidP="0049016C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±</w:t>
            </w:r>
            <w:r w:rsidR="0049016C">
              <w:rPr>
                <w:rFonts w:cs="Times New Roman"/>
              </w:rPr>
              <w:t xml:space="preserve"> </w:t>
            </w:r>
            <w:r w:rsidRPr="00867BC6">
              <w:rPr>
                <w:rFonts w:cs="Times New Roman"/>
              </w:rPr>
              <w:t>3</w:t>
            </w:r>
            <w:r w:rsidR="004D6A0E">
              <w:rPr>
                <w:rFonts w:cs="Times New Roman"/>
              </w:rPr>
              <w:t xml:space="preserve"> </w:t>
            </w:r>
            <w:r w:rsidRPr="00867BC6">
              <w:rPr>
                <w:rFonts w:cs="Times New Roman"/>
              </w:rPr>
              <w:t>%</w:t>
            </w:r>
          </w:p>
        </w:tc>
      </w:tr>
      <w:tr w:rsidR="00740554" w:rsidRPr="00867BC6" w:rsidTr="0049016C">
        <w:trPr>
          <w:trHeight w:val="700"/>
          <w:jc w:val="center"/>
        </w:trPr>
        <w:tc>
          <w:tcPr>
            <w:tcW w:w="5353" w:type="dxa"/>
            <w:vAlign w:val="center"/>
          </w:tcPr>
          <w:p w:rsidR="00740554" w:rsidRPr="00867BC6" w:rsidRDefault="00740554" w:rsidP="0049016C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2 Линейка</w:t>
            </w:r>
            <w:r w:rsidR="0049016C">
              <w:rPr>
                <w:rFonts w:cs="Times New Roman"/>
              </w:rPr>
              <w:t xml:space="preserve"> измерительная</w:t>
            </w:r>
          </w:p>
        </w:tc>
        <w:tc>
          <w:tcPr>
            <w:tcW w:w="1985" w:type="dxa"/>
            <w:vAlign w:val="center"/>
          </w:tcPr>
          <w:p w:rsidR="00740554" w:rsidRPr="00867BC6" w:rsidRDefault="00740554" w:rsidP="0049016C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 xml:space="preserve">(0 - </w:t>
            </w:r>
            <w:r w:rsidRPr="00867BC6">
              <w:rPr>
                <w:rFonts w:cs="Times New Roman"/>
              </w:rPr>
              <w:t>1000</w:t>
            </w:r>
            <w:r>
              <w:rPr>
                <w:rFonts w:cs="Times New Roman"/>
              </w:rPr>
              <w:t>)</w:t>
            </w:r>
            <w:r w:rsidRPr="00867BC6">
              <w:rPr>
                <w:rFonts w:cs="Times New Roman"/>
              </w:rPr>
              <w:t xml:space="preserve"> мм</w:t>
            </w:r>
          </w:p>
        </w:tc>
        <w:tc>
          <w:tcPr>
            <w:tcW w:w="2232" w:type="dxa"/>
            <w:vAlign w:val="center"/>
          </w:tcPr>
          <w:p w:rsidR="00740554" w:rsidRPr="00867BC6" w:rsidRDefault="00740554" w:rsidP="0049016C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±</w:t>
            </w:r>
            <w:r w:rsidR="0049016C">
              <w:rPr>
                <w:rFonts w:cs="Times New Roman"/>
              </w:rPr>
              <w:t xml:space="preserve"> </w:t>
            </w:r>
            <w:r w:rsidRPr="00867BC6">
              <w:rPr>
                <w:rFonts w:cs="Times New Roman"/>
              </w:rPr>
              <w:t>0,15 мм</w:t>
            </w:r>
          </w:p>
        </w:tc>
      </w:tr>
      <w:tr w:rsidR="00740554" w:rsidRPr="00867BC6" w:rsidTr="0049016C">
        <w:trPr>
          <w:trHeight w:val="698"/>
          <w:jc w:val="center"/>
        </w:trPr>
        <w:tc>
          <w:tcPr>
            <w:tcW w:w="5353" w:type="dxa"/>
            <w:vAlign w:val="center"/>
          </w:tcPr>
          <w:p w:rsidR="00740554" w:rsidRPr="00867BC6" w:rsidRDefault="00740554" w:rsidP="0049016C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3 Секундомер СОСпр-2б-2-000</w:t>
            </w:r>
          </w:p>
        </w:tc>
        <w:tc>
          <w:tcPr>
            <w:tcW w:w="1985" w:type="dxa"/>
            <w:vAlign w:val="center"/>
          </w:tcPr>
          <w:p w:rsidR="00740554" w:rsidRPr="00867BC6" w:rsidRDefault="004D6A0E" w:rsidP="004D6A0E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(</w:t>
            </w:r>
            <w:r w:rsidR="00740554">
              <w:rPr>
                <w:rFonts w:cs="Times New Roman"/>
              </w:rPr>
              <w:t xml:space="preserve">1 – </w:t>
            </w:r>
            <w:r>
              <w:rPr>
                <w:rFonts w:cs="Times New Roman"/>
              </w:rPr>
              <w:t>3600)</w:t>
            </w:r>
            <w:r w:rsidR="0049016C">
              <w:rPr>
                <w:rFonts w:cs="Times New Roman"/>
              </w:rPr>
              <w:t xml:space="preserve"> </w:t>
            </w:r>
            <w:r>
              <w:rPr>
                <w:rFonts w:cs="Times New Roman"/>
              </w:rPr>
              <w:t>с</w:t>
            </w:r>
          </w:p>
        </w:tc>
        <w:tc>
          <w:tcPr>
            <w:tcW w:w="2232" w:type="dxa"/>
            <w:vAlign w:val="center"/>
          </w:tcPr>
          <w:p w:rsidR="00740554" w:rsidRPr="00867BC6" w:rsidRDefault="00740554" w:rsidP="004D6A0E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2</w:t>
            </w:r>
          </w:p>
        </w:tc>
      </w:tr>
      <w:tr w:rsidR="00740554" w:rsidRPr="00867BC6" w:rsidTr="0049016C">
        <w:trPr>
          <w:trHeight w:val="1545"/>
          <w:jc w:val="center"/>
        </w:trPr>
        <w:tc>
          <w:tcPr>
            <w:tcW w:w="9570" w:type="dxa"/>
            <w:gridSpan w:val="3"/>
            <w:vAlign w:val="center"/>
          </w:tcPr>
          <w:p w:rsidR="00740554" w:rsidRPr="00867BC6" w:rsidRDefault="00740554" w:rsidP="0049016C">
            <w:pPr>
              <w:tabs>
                <w:tab w:val="left" w:pos="5730"/>
              </w:tabs>
              <w:rPr>
                <w:rFonts w:cs="Times New Roman"/>
              </w:rPr>
            </w:pPr>
            <w:r w:rsidRPr="00867BC6">
              <w:rPr>
                <w:rFonts w:cs="Times New Roman"/>
              </w:rPr>
              <w:t>Примечание – Допускается применять другие средства измерений и оборудование, отличающиеся от рекомендованных, но с техническими характеристиками не хуже требуемых.</w:t>
            </w:r>
          </w:p>
        </w:tc>
      </w:tr>
    </w:tbl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49016C" w:rsidRDefault="0049016C" w:rsidP="00E73A97">
      <w:pPr>
        <w:tabs>
          <w:tab w:val="left" w:pos="5730"/>
        </w:tabs>
        <w:rPr>
          <w:rFonts w:cs="Times New Roman"/>
        </w:rPr>
      </w:pPr>
    </w:p>
    <w:p w:rsidR="0049016C" w:rsidRDefault="0049016C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 w:rsidRPr="00E73A97">
        <w:rPr>
          <w:rFonts w:cs="Times New Roman"/>
        </w:rPr>
        <w:t xml:space="preserve">1.5    </w:t>
      </w:r>
      <w:r>
        <w:rPr>
          <w:rFonts w:cs="Times New Roman"/>
        </w:rPr>
        <w:t xml:space="preserve"> </w:t>
      </w:r>
      <w:r w:rsidRPr="00E73A97">
        <w:rPr>
          <w:rFonts w:cs="Times New Roman"/>
        </w:rPr>
        <w:t xml:space="preserve"> Маркировка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 w:rsidRPr="00E73A97">
        <w:rPr>
          <w:rFonts w:cs="Times New Roman"/>
        </w:rPr>
        <w:t>1.5.1 На блоке управления УАСТ укрепляется общая табличка на установку, на которой указаны: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наименование и товарный знак предприятия</w:t>
      </w:r>
      <w:r>
        <w:rPr>
          <w:rFonts w:cs="Times New Roman"/>
        </w:rPr>
        <w:t>‒</w:t>
      </w:r>
      <w:r w:rsidRPr="00E73A97">
        <w:rPr>
          <w:rFonts w:cs="Times New Roman"/>
        </w:rPr>
        <w:t>изготовителя;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</w:t>
      </w:r>
      <w:r>
        <w:rPr>
          <w:rFonts w:cs="Times New Roman"/>
        </w:rPr>
        <w:t xml:space="preserve">единый </w:t>
      </w:r>
      <w:r w:rsidRPr="00E73A97">
        <w:rPr>
          <w:rFonts w:cs="Times New Roman"/>
        </w:rPr>
        <w:t xml:space="preserve">знак </w:t>
      </w:r>
      <w:r>
        <w:rPr>
          <w:rFonts w:cs="Times New Roman"/>
        </w:rPr>
        <w:t xml:space="preserve">обращения продукции </w:t>
      </w:r>
      <w:r w:rsidRPr="00E73A97">
        <w:rPr>
          <w:rFonts w:cs="Times New Roman"/>
        </w:rPr>
        <w:t>на рынке</w:t>
      </w:r>
      <w:r>
        <w:rPr>
          <w:rFonts w:cs="Times New Roman"/>
        </w:rPr>
        <w:t xml:space="preserve"> государств ‒ членов Таможенного союза</w:t>
      </w:r>
      <w:r w:rsidRPr="00E73A97">
        <w:rPr>
          <w:rFonts w:cs="Times New Roman"/>
        </w:rPr>
        <w:t>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наименование установки;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заводской номер установки;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месяц и год выпуска;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состав установки и заводские номера составных частей;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масса в килограммах;</w:t>
      </w:r>
    </w:p>
    <w:p w:rsidR="00740554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обозначение</w:t>
      </w:r>
      <w:r w:rsidR="004F64D5">
        <w:rPr>
          <w:rFonts w:cs="Times New Roman"/>
        </w:rPr>
        <w:t xml:space="preserve"> настоящих</w:t>
      </w:r>
      <w:r w:rsidRPr="00E73A97">
        <w:rPr>
          <w:rFonts w:cs="Times New Roman"/>
        </w:rPr>
        <w:t xml:space="preserve"> технических условий;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 xml:space="preserve">‒ обозначение </w:t>
      </w:r>
      <w:r w:rsidR="004F64D5">
        <w:rPr>
          <w:rFonts w:cs="Times New Roman"/>
        </w:rPr>
        <w:t>стандартов</w:t>
      </w:r>
      <w:r>
        <w:rPr>
          <w:rFonts w:cs="Times New Roman"/>
        </w:rPr>
        <w:t xml:space="preserve"> о безопасности, которым соответствует данное изделие;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символ сварочной технологии (сварка МИГ/МАГ);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символ</w:t>
      </w:r>
      <w:r>
        <w:rPr>
          <w:rFonts w:cs="Times New Roman"/>
        </w:rPr>
        <w:t xml:space="preserve"> </w:t>
      </w:r>
      <w:r w:rsidRPr="00E73A97">
        <w:rPr>
          <w:rFonts w:cs="Times New Roman"/>
        </w:rPr>
        <w:t>сварочного тока;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пределы скорости перемещения сварочной головки в миллиметрах в секунду;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пределы скорости подачи проволоки в метрах в </w:t>
      </w:r>
      <w:r>
        <w:rPr>
          <w:rFonts w:cs="Times New Roman"/>
        </w:rPr>
        <w:t>минуту</w:t>
      </w:r>
      <w:r w:rsidRPr="00E73A97">
        <w:rPr>
          <w:rFonts w:cs="Times New Roman"/>
        </w:rPr>
        <w:t>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диаметры электродной проволоки в миллиметрах;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="004F64D5">
        <w:rPr>
          <w:rFonts w:cs="Times New Roman"/>
        </w:rPr>
        <w:t xml:space="preserve"> коэффициент</w:t>
      </w:r>
      <w:r w:rsidRPr="00E73A97">
        <w:rPr>
          <w:rFonts w:cs="Times New Roman"/>
        </w:rPr>
        <w:t xml:space="preserve"> нагрузки ПН (Х);</w:t>
      </w:r>
    </w:p>
    <w:p w:rsidR="00740554" w:rsidRPr="00E73A97" w:rsidRDefault="004F64D5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 максимальный</w:t>
      </w:r>
      <w:r w:rsidR="00740554">
        <w:rPr>
          <w:rFonts w:cs="Times New Roman"/>
        </w:rPr>
        <w:t xml:space="preserve"> сварочный ток</w:t>
      </w:r>
      <w:r w:rsidR="00740554" w:rsidRPr="00E73A97">
        <w:rPr>
          <w:rFonts w:cs="Times New Roman"/>
        </w:rPr>
        <w:t>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номинальная частота;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напряжение питания</w:t>
      </w:r>
      <w:r>
        <w:rPr>
          <w:rFonts w:cs="Times New Roman"/>
        </w:rPr>
        <w:t xml:space="preserve"> в вольтах</w:t>
      </w:r>
      <w:r w:rsidRPr="00E73A97">
        <w:rPr>
          <w:rFonts w:cs="Times New Roman"/>
        </w:rPr>
        <w:t>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максимальн</w:t>
      </w:r>
      <w:r w:rsidR="004F64D5">
        <w:rPr>
          <w:rFonts w:cs="Times New Roman"/>
        </w:rPr>
        <w:t xml:space="preserve">ый </w:t>
      </w:r>
      <w:r w:rsidRPr="00E73A97">
        <w:rPr>
          <w:rFonts w:cs="Times New Roman"/>
        </w:rPr>
        <w:t>ток питания;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Pr="00E73A97">
        <w:rPr>
          <w:rFonts w:cs="Times New Roman"/>
        </w:rPr>
        <w:t xml:space="preserve"> макс</w:t>
      </w:r>
      <w:r>
        <w:rPr>
          <w:rFonts w:cs="Times New Roman"/>
        </w:rPr>
        <w:t xml:space="preserve">имальная потребляемая мощность в </w:t>
      </w:r>
      <w:r w:rsidR="004F64D5">
        <w:rPr>
          <w:rFonts w:cs="Times New Roman"/>
        </w:rPr>
        <w:t>киловольт-амперах</w:t>
      </w:r>
      <w:r>
        <w:rPr>
          <w:rFonts w:cs="Times New Roman"/>
        </w:rPr>
        <w:t>;</w:t>
      </w:r>
    </w:p>
    <w:p w:rsidR="00740554" w:rsidRPr="00E73A97" w:rsidRDefault="00740554" w:rsidP="004F64D5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‒</w:t>
      </w:r>
      <w:r w:rsidR="004F64D5">
        <w:rPr>
          <w:rFonts w:cs="Times New Roman"/>
        </w:rPr>
        <w:t xml:space="preserve"> степень защиты</w:t>
      </w:r>
      <w:r w:rsidRPr="00E73A97">
        <w:rPr>
          <w:rFonts w:cs="Times New Roman"/>
        </w:rPr>
        <w:t>.</w:t>
      </w: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 w:rsidRPr="00E73A97">
        <w:rPr>
          <w:rFonts w:cs="Times New Roman"/>
        </w:rPr>
        <w:t xml:space="preserve">1.5.2 На </w:t>
      </w:r>
      <w:r w:rsidR="004F64D5">
        <w:rPr>
          <w:rFonts w:cs="Times New Roman"/>
        </w:rPr>
        <w:t>головку сварочную ГАСТ-1.1</w:t>
      </w:r>
      <w:r>
        <w:rPr>
          <w:rFonts w:cs="Times New Roman"/>
        </w:rPr>
        <w:t xml:space="preserve"> наносится марки</w:t>
      </w:r>
      <w:r w:rsidRPr="00E73A97">
        <w:rPr>
          <w:rFonts w:cs="Times New Roman"/>
        </w:rPr>
        <w:t xml:space="preserve">ровка с указанием, что </w:t>
      </w:r>
      <w:r w:rsidR="002F0586">
        <w:rPr>
          <w:rFonts w:cs="Times New Roman"/>
        </w:rPr>
        <w:t>автоматическая</w:t>
      </w:r>
      <w:r w:rsidRPr="00E73A97">
        <w:rPr>
          <w:rFonts w:cs="Times New Roman"/>
        </w:rPr>
        <w:t xml:space="preserve"> сварка </w:t>
      </w:r>
      <w:r w:rsidR="004F64D5">
        <w:rPr>
          <w:rFonts w:cs="Times New Roman"/>
        </w:rPr>
        <w:t>безопасна</w:t>
      </w:r>
      <w:r w:rsidRPr="00E73A97">
        <w:rPr>
          <w:rFonts w:cs="Times New Roman"/>
        </w:rPr>
        <w:t xml:space="preserve"> для оператора и лиц в рабочей зоне </w:t>
      </w:r>
      <w:r w:rsidR="00D77D93">
        <w:rPr>
          <w:rFonts w:cs="Times New Roman"/>
        </w:rPr>
        <w:t>при соблюдении охраны труда,</w:t>
      </w:r>
      <w:r w:rsidRPr="00E73A97">
        <w:rPr>
          <w:rFonts w:cs="Times New Roman"/>
        </w:rPr>
        <w:t xml:space="preserve"> перед </w:t>
      </w:r>
      <w:r w:rsidR="00D77D93">
        <w:rPr>
          <w:rFonts w:cs="Times New Roman"/>
        </w:rPr>
        <w:t>работой</w:t>
      </w:r>
      <w:r w:rsidRPr="00E73A97">
        <w:rPr>
          <w:rFonts w:cs="Times New Roman"/>
        </w:rPr>
        <w:t xml:space="preserve"> необходимо </w:t>
      </w:r>
      <w:r w:rsidR="00D77D93">
        <w:rPr>
          <w:rFonts w:cs="Times New Roman"/>
        </w:rPr>
        <w:t>изучить</w:t>
      </w:r>
      <w:r w:rsidRPr="00E73A97">
        <w:rPr>
          <w:rFonts w:cs="Times New Roman"/>
        </w:rPr>
        <w:t xml:space="preserve"> руководство по эксплуатации.</w:t>
      </w:r>
    </w:p>
    <w:p w:rsidR="00740554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 xml:space="preserve">1.5.3 </w:t>
      </w:r>
      <w:r w:rsidRPr="00E73A97">
        <w:rPr>
          <w:rFonts w:cs="Times New Roman"/>
        </w:rPr>
        <w:t>Маркировка на упаковке выполне</w:t>
      </w:r>
      <w:r>
        <w:rPr>
          <w:rFonts w:cs="Times New Roman"/>
        </w:rPr>
        <w:t xml:space="preserve">на в соответствии с </w:t>
      </w:r>
    </w:p>
    <w:p w:rsidR="00740554" w:rsidRPr="00E73A97" w:rsidRDefault="00740554" w:rsidP="00FA061D">
      <w:pPr>
        <w:tabs>
          <w:tab w:val="left" w:pos="5730"/>
        </w:tabs>
        <w:ind w:firstLine="0"/>
        <w:rPr>
          <w:rFonts w:cs="Times New Roman"/>
        </w:rPr>
      </w:pPr>
      <w:r>
        <w:rPr>
          <w:rFonts w:cs="Times New Roman"/>
        </w:rPr>
        <w:t xml:space="preserve">ГОСТ </w:t>
      </w:r>
      <w:r w:rsidRPr="00E73A97">
        <w:rPr>
          <w:rFonts w:cs="Times New Roman"/>
        </w:rPr>
        <w:t>14192-96 и содержит на боковых повер</w:t>
      </w:r>
      <w:r>
        <w:rPr>
          <w:rFonts w:cs="Times New Roman"/>
        </w:rPr>
        <w:t xml:space="preserve">хностях манипуляционные знаки, </w:t>
      </w:r>
      <w:r w:rsidRPr="00E73A97">
        <w:rPr>
          <w:rFonts w:cs="Times New Roman"/>
        </w:rPr>
        <w:t xml:space="preserve">торговое наименование установки, заводской номер установки, </w:t>
      </w:r>
      <w:r>
        <w:rPr>
          <w:rFonts w:cs="Times New Roman"/>
        </w:rPr>
        <w:t>адрес по</w:t>
      </w:r>
      <w:r w:rsidRPr="00E73A97">
        <w:rPr>
          <w:rFonts w:cs="Times New Roman"/>
        </w:rPr>
        <w:t>лучателя, адрес отправителя, указание массы установки с упаковкой - брутто.</w:t>
      </w: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D77D93" w:rsidRDefault="00D77D93" w:rsidP="00E73A97">
      <w:pPr>
        <w:tabs>
          <w:tab w:val="left" w:pos="5730"/>
        </w:tabs>
        <w:rPr>
          <w:rFonts w:cs="Times New Roman"/>
        </w:rPr>
      </w:pPr>
    </w:p>
    <w:p w:rsidR="00D258EE" w:rsidRDefault="00D258EE" w:rsidP="00E73A97">
      <w:pPr>
        <w:tabs>
          <w:tab w:val="left" w:pos="5730"/>
        </w:tabs>
        <w:rPr>
          <w:rFonts w:cs="Times New Roman"/>
        </w:rPr>
      </w:pPr>
    </w:p>
    <w:p w:rsidR="00D258EE" w:rsidRDefault="00D258EE" w:rsidP="00E73A97">
      <w:pPr>
        <w:tabs>
          <w:tab w:val="left" w:pos="5730"/>
        </w:tabs>
        <w:rPr>
          <w:rFonts w:cs="Times New Roman"/>
        </w:rPr>
      </w:pPr>
    </w:p>
    <w:p w:rsidR="00D258EE" w:rsidRDefault="00D258EE" w:rsidP="00E73A97">
      <w:pPr>
        <w:tabs>
          <w:tab w:val="left" w:pos="5730"/>
        </w:tabs>
        <w:rPr>
          <w:rFonts w:cs="Times New Roman"/>
        </w:rPr>
      </w:pPr>
    </w:p>
    <w:p w:rsidR="0008408D" w:rsidRDefault="0008408D" w:rsidP="00E73A97">
      <w:pPr>
        <w:tabs>
          <w:tab w:val="left" w:pos="5730"/>
        </w:tabs>
        <w:rPr>
          <w:rFonts w:cs="Times New Roman"/>
        </w:rPr>
      </w:pPr>
    </w:p>
    <w:p w:rsidR="00D77D93" w:rsidRDefault="00D77D93" w:rsidP="00E73A97">
      <w:pPr>
        <w:tabs>
          <w:tab w:val="left" w:pos="5730"/>
        </w:tabs>
        <w:rPr>
          <w:rFonts w:cs="Times New Roman"/>
        </w:rPr>
      </w:pPr>
    </w:p>
    <w:p w:rsidR="00D77D93" w:rsidRDefault="00D77D93" w:rsidP="00E73A97">
      <w:pPr>
        <w:tabs>
          <w:tab w:val="left" w:pos="5730"/>
        </w:tabs>
        <w:rPr>
          <w:rFonts w:cs="Times New Roman"/>
        </w:rPr>
      </w:pPr>
    </w:p>
    <w:p w:rsidR="00740554" w:rsidRPr="00E73A97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lastRenderedPageBreak/>
        <w:t xml:space="preserve">1.6      </w:t>
      </w:r>
      <w:r w:rsidRPr="00E73A97">
        <w:rPr>
          <w:rFonts w:cs="Times New Roman"/>
        </w:rPr>
        <w:t>Упаковка</w:t>
      </w:r>
    </w:p>
    <w:p w:rsidR="00740554" w:rsidRDefault="00740554" w:rsidP="00D95909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 xml:space="preserve">1.6.1 </w:t>
      </w:r>
      <w:r w:rsidRPr="00E73A97">
        <w:rPr>
          <w:rFonts w:cs="Times New Roman"/>
        </w:rPr>
        <w:t xml:space="preserve">Упаковку установки в потребительскую тару производят в </w:t>
      </w:r>
      <w:r>
        <w:rPr>
          <w:rFonts w:cs="Times New Roman"/>
        </w:rPr>
        <w:t>соот</w:t>
      </w:r>
      <w:r w:rsidRPr="00E73A97">
        <w:rPr>
          <w:rFonts w:cs="Times New Roman"/>
        </w:rPr>
        <w:t>ветствии с требованиями технических условий</w:t>
      </w:r>
    </w:p>
    <w:p w:rsidR="00740554" w:rsidRPr="00E73A97" w:rsidRDefault="00740554" w:rsidP="00E73A97">
      <w:pPr>
        <w:tabs>
          <w:tab w:val="left" w:pos="5730"/>
        </w:tabs>
        <w:ind w:firstLine="0"/>
        <w:rPr>
          <w:rFonts w:cs="Times New Roman"/>
        </w:rPr>
      </w:pPr>
      <w:r w:rsidRPr="00E73A97">
        <w:rPr>
          <w:rFonts w:cs="Times New Roman"/>
        </w:rPr>
        <w:t>ТУ 3441-141-13092653-20</w:t>
      </w:r>
      <w:r w:rsidR="002F0586">
        <w:rPr>
          <w:rFonts w:cs="Times New Roman"/>
        </w:rPr>
        <w:t>15</w:t>
      </w:r>
      <w:r w:rsidRPr="00E73A97">
        <w:rPr>
          <w:rFonts w:cs="Times New Roman"/>
        </w:rPr>
        <w:t>.</w:t>
      </w:r>
    </w:p>
    <w:p w:rsidR="00740554" w:rsidRDefault="00740554" w:rsidP="00E73A97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 xml:space="preserve">1.6.2 </w:t>
      </w:r>
      <w:r w:rsidRPr="00E73A97">
        <w:rPr>
          <w:rFonts w:cs="Times New Roman"/>
        </w:rPr>
        <w:t xml:space="preserve">При повторной упаковке установку поместить в полиэтиленовый чехол. Края полиэтилена заклеить липкой лентой. Затем установку вложить в транспортную тару, положив сверху эксплуатационную документацию.   </w:t>
      </w: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E73A97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F01B64" w:rsidRDefault="00F01B64" w:rsidP="00A53E7E">
      <w:pPr>
        <w:tabs>
          <w:tab w:val="left" w:pos="5730"/>
        </w:tabs>
        <w:rPr>
          <w:rFonts w:cs="Times New Roman"/>
        </w:rPr>
      </w:pPr>
    </w:p>
    <w:p w:rsidR="002F0586" w:rsidRDefault="002F0586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Pr="00C1504A" w:rsidRDefault="00740554" w:rsidP="00A53E7E">
      <w:pPr>
        <w:tabs>
          <w:tab w:val="left" w:pos="5730"/>
        </w:tabs>
        <w:rPr>
          <w:rFonts w:cs="Times New Roman"/>
          <w:b/>
        </w:rPr>
      </w:pPr>
      <w:r w:rsidRPr="00C1504A">
        <w:rPr>
          <w:rFonts w:cs="Times New Roman"/>
          <w:b/>
        </w:rPr>
        <w:lastRenderedPageBreak/>
        <w:t xml:space="preserve">2     </w:t>
      </w:r>
      <w:r w:rsidR="002F0586" w:rsidRPr="00C1504A">
        <w:rPr>
          <w:rFonts w:cs="Times New Roman"/>
          <w:b/>
        </w:rPr>
        <w:t>Использование  по  назначению</w:t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Pr="00A53E7E" w:rsidRDefault="00E01C5E" w:rsidP="00A53E7E">
      <w:pPr>
        <w:tabs>
          <w:tab w:val="left" w:pos="5730"/>
        </w:tabs>
        <w:ind w:firstLine="0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367155" cy="267970"/>
            <wp:effectExtent l="19050" t="0" r="444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155" cy="26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  <w:r w:rsidRPr="00A53E7E">
        <w:rPr>
          <w:rFonts w:cs="Times New Roman"/>
        </w:rPr>
        <w:t>2.1      Эксплуатационные ограничения</w:t>
      </w:r>
    </w:p>
    <w:p w:rsidR="00617D95" w:rsidRDefault="00740554" w:rsidP="00617D95">
      <w:pPr>
        <w:tabs>
          <w:tab w:val="left" w:pos="5730"/>
        </w:tabs>
        <w:rPr>
          <w:rFonts w:cs="Times New Roman"/>
        </w:rPr>
      </w:pPr>
      <w:r w:rsidRPr="00A53E7E">
        <w:rPr>
          <w:rFonts w:cs="Times New Roman"/>
        </w:rPr>
        <w:t xml:space="preserve">2.1.1 При эксплуатации  должны соблюдаться  требования безопасности при работе </w:t>
      </w:r>
      <w:r w:rsidR="00617D95">
        <w:rPr>
          <w:rFonts w:cs="Times New Roman"/>
        </w:rPr>
        <w:t xml:space="preserve">  </w:t>
      </w:r>
      <w:r w:rsidRPr="00A53E7E">
        <w:rPr>
          <w:rFonts w:cs="Times New Roman"/>
        </w:rPr>
        <w:t>со</w:t>
      </w:r>
      <w:r w:rsidR="00617D95">
        <w:rPr>
          <w:rFonts w:cs="Times New Roman"/>
        </w:rPr>
        <w:t xml:space="preserve">  </w:t>
      </w:r>
      <w:r w:rsidRPr="00A53E7E">
        <w:rPr>
          <w:rFonts w:cs="Times New Roman"/>
        </w:rPr>
        <w:t xml:space="preserve"> сварочными </w:t>
      </w:r>
      <w:r w:rsidR="00617D95">
        <w:rPr>
          <w:rFonts w:cs="Times New Roman"/>
        </w:rPr>
        <w:t xml:space="preserve">  </w:t>
      </w:r>
      <w:r w:rsidRPr="00A53E7E">
        <w:rPr>
          <w:rFonts w:cs="Times New Roman"/>
        </w:rPr>
        <w:t>установками</w:t>
      </w:r>
      <w:r w:rsidR="00617D95">
        <w:rPr>
          <w:rFonts w:cs="Times New Roman"/>
        </w:rPr>
        <w:t xml:space="preserve">  </w:t>
      </w:r>
      <w:r w:rsidRPr="00A53E7E">
        <w:rPr>
          <w:rFonts w:cs="Times New Roman"/>
        </w:rPr>
        <w:t xml:space="preserve"> в </w:t>
      </w:r>
      <w:r w:rsidR="00617D95">
        <w:rPr>
          <w:rFonts w:cs="Times New Roman"/>
        </w:rPr>
        <w:t xml:space="preserve">    </w:t>
      </w:r>
      <w:r w:rsidRPr="00A53E7E">
        <w:rPr>
          <w:rFonts w:cs="Times New Roman"/>
        </w:rPr>
        <w:t xml:space="preserve">соответствии </w:t>
      </w:r>
      <w:r w:rsidR="00617D95">
        <w:rPr>
          <w:rFonts w:cs="Times New Roman"/>
        </w:rPr>
        <w:t xml:space="preserve">   </w:t>
      </w:r>
      <w:r w:rsidRPr="00A53E7E">
        <w:rPr>
          <w:rFonts w:cs="Times New Roman"/>
        </w:rPr>
        <w:t>с</w:t>
      </w:r>
      <w:r w:rsidR="00617D95">
        <w:rPr>
          <w:rFonts w:cs="Times New Roman"/>
        </w:rPr>
        <w:t xml:space="preserve">      </w:t>
      </w:r>
      <w:r w:rsidRPr="00A53E7E">
        <w:rPr>
          <w:rFonts w:cs="Times New Roman"/>
        </w:rPr>
        <w:t>ГОСТ  12.2.003-91</w:t>
      </w:r>
      <w:r>
        <w:rPr>
          <w:rFonts w:cs="Times New Roman"/>
        </w:rPr>
        <w:t>,</w:t>
      </w:r>
      <w:r w:rsidRPr="00A53E7E">
        <w:rPr>
          <w:rFonts w:cs="Times New Roman"/>
        </w:rPr>
        <w:t xml:space="preserve"> </w:t>
      </w:r>
    </w:p>
    <w:p w:rsidR="00740554" w:rsidRPr="00A53E7E" w:rsidRDefault="00740554" w:rsidP="00617D95">
      <w:pPr>
        <w:tabs>
          <w:tab w:val="left" w:pos="5730"/>
        </w:tabs>
        <w:ind w:firstLine="0"/>
        <w:rPr>
          <w:rFonts w:cs="Times New Roman"/>
        </w:rPr>
      </w:pPr>
      <w:r w:rsidRPr="00A53E7E">
        <w:rPr>
          <w:rFonts w:cs="Times New Roman"/>
        </w:rPr>
        <w:t>ГОСТ Р МЭК 60974-1-20</w:t>
      </w:r>
      <w:r w:rsidR="002F0586">
        <w:rPr>
          <w:rFonts w:cs="Times New Roman"/>
        </w:rPr>
        <w:t>12</w:t>
      </w:r>
      <w:r w:rsidRPr="00A53E7E">
        <w:rPr>
          <w:rFonts w:cs="Times New Roman"/>
        </w:rPr>
        <w:t>.</w:t>
      </w:r>
      <w:r w:rsidR="00617D95">
        <w:rPr>
          <w:rFonts w:cs="Times New Roman"/>
        </w:rPr>
        <w:t xml:space="preserve"> </w:t>
      </w:r>
    </w:p>
    <w:p w:rsidR="00740554" w:rsidRPr="00A53E7E" w:rsidRDefault="00740554" w:rsidP="00AB4FA6">
      <w:pPr>
        <w:tabs>
          <w:tab w:val="left" w:pos="5730"/>
        </w:tabs>
        <w:jc w:val="left"/>
        <w:rPr>
          <w:rFonts w:cs="Times New Roman"/>
        </w:rPr>
      </w:pPr>
      <w:r w:rsidRPr="00A53E7E">
        <w:rPr>
          <w:rFonts w:cs="Times New Roman"/>
        </w:rPr>
        <w:t xml:space="preserve">2.1.2 </w:t>
      </w:r>
      <w:r w:rsidR="00AB4FA6">
        <w:rPr>
          <w:rFonts w:cs="Times New Roman"/>
        </w:rPr>
        <w:t xml:space="preserve">  </w:t>
      </w:r>
      <w:r w:rsidRPr="00A53E7E">
        <w:rPr>
          <w:rFonts w:cs="Times New Roman"/>
        </w:rPr>
        <w:t xml:space="preserve">Требования </w:t>
      </w:r>
      <w:r w:rsidR="00AB4FA6">
        <w:rPr>
          <w:rFonts w:cs="Times New Roman"/>
        </w:rPr>
        <w:t xml:space="preserve">   </w:t>
      </w:r>
      <w:r w:rsidRPr="00A53E7E">
        <w:rPr>
          <w:rFonts w:cs="Times New Roman"/>
        </w:rPr>
        <w:t>к</w:t>
      </w:r>
      <w:r w:rsidR="00AB4FA6">
        <w:rPr>
          <w:rFonts w:cs="Times New Roman"/>
        </w:rPr>
        <w:t xml:space="preserve">      </w:t>
      </w:r>
      <w:r w:rsidRPr="00A53E7E">
        <w:rPr>
          <w:rFonts w:cs="Times New Roman"/>
        </w:rPr>
        <w:t xml:space="preserve"> электрооборудованию </w:t>
      </w:r>
      <w:r w:rsidR="00AB4FA6">
        <w:rPr>
          <w:rFonts w:cs="Times New Roman"/>
        </w:rPr>
        <w:t xml:space="preserve">      </w:t>
      </w:r>
      <w:r w:rsidRPr="00A53E7E">
        <w:rPr>
          <w:rFonts w:cs="Times New Roman"/>
        </w:rPr>
        <w:t>установки</w:t>
      </w:r>
      <w:r w:rsidR="00AB4FA6">
        <w:rPr>
          <w:rFonts w:cs="Times New Roman"/>
        </w:rPr>
        <w:t xml:space="preserve">   </w:t>
      </w:r>
      <w:r w:rsidRPr="00A53E7E">
        <w:rPr>
          <w:rFonts w:cs="Times New Roman"/>
        </w:rPr>
        <w:t xml:space="preserve"> </w:t>
      </w:r>
      <w:r>
        <w:rPr>
          <w:rFonts w:cs="Times New Roman"/>
        </w:rPr>
        <w:t xml:space="preserve"> </w:t>
      </w:r>
      <w:r w:rsidRPr="00A53E7E">
        <w:rPr>
          <w:rFonts w:cs="Times New Roman"/>
        </w:rPr>
        <w:t xml:space="preserve">по  </w:t>
      </w:r>
    </w:p>
    <w:p w:rsidR="00740554" w:rsidRPr="00A53E7E" w:rsidRDefault="00740554" w:rsidP="00AB4FA6">
      <w:pPr>
        <w:tabs>
          <w:tab w:val="left" w:pos="5730"/>
        </w:tabs>
        <w:ind w:firstLine="0"/>
        <w:jc w:val="left"/>
        <w:rPr>
          <w:rFonts w:cs="Times New Roman"/>
        </w:rPr>
      </w:pPr>
      <w:r w:rsidRPr="00A53E7E">
        <w:rPr>
          <w:rFonts w:cs="Times New Roman"/>
        </w:rPr>
        <w:t>ГОСТ Р МЭК 60204-1-2007 и ГОСТ Р МЭК 60974-1-20</w:t>
      </w:r>
      <w:r w:rsidR="002F0586">
        <w:rPr>
          <w:rFonts w:cs="Times New Roman"/>
        </w:rPr>
        <w:t>12</w:t>
      </w:r>
      <w:r w:rsidRPr="00A53E7E">
        <w:rPr>
          <w:rFonts w:cs="Times New Roman"/>
        </w:rPr>
        <w:t>.</w:t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  <w:r w:rsidRPr="00A53E7E">
        <w:rPr>
          <w:rFonts w:cs="Times New Roman"/>
        </w:rPr>
        <w:t>2.1.3 По способу защиты человека</w:t>
      </w:r>
      <w:r>
        <w:rPr>
          <w:rFonts w:cs="Times New Roman"/>
        </w:rPr>
        <w:t xml:space="preserve"> от поражения электрическим то</w:t>
      </w:r>
      <w:r w:rsidRPr="00A53E7E">
        <w:rPr>
          <w:rFonts w:cs="Times New Roman"/>
        </w:rPr>
        <w:t xml:space="preserve">ком установка относится к классу </w:t>
      </w:r>
      <w:r w:rsidR="00F83C96">
        <w:rPr>
          <w:rFonts w:cs="Times New Roman"/>
          <w:lang w:val="en-US"/>
        </w:rPr>
        <w:t>I</w:t>
      </w:r>
      <w:r w:rsidRPr="00A53E7E">
        <w:rPr>
          <w:rFonts w:cs="Times New Roman"/>
        </w:rPr>
        <w:t xml:space="preserve"> по ГОСТ </w:t>
      </w:r>
      <w:r w:rsidR="00D44414">
        <w:rPr>
          <w:rFonts w:cs="Times New Roman"/>
        </w:rPr>
        <w:t>Р 58698-2019</w:t>
      </w:r>
      <w:r w:rsidRPr="00A53E7E">
        <w:rPr>
          <w:rFonts w:cs="Times New Roman"/>
        </w:rPr>
        <w:t>.</w:t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  <w:r w:rsidRPr="00A53E7E">
        <w:rPr>
          <w:rFonts w:cs="Times New Roman"/>
        </w:rPr>
        <w:t>2.1.</w:t>
      </w:r>
      <w:r w:rsidR="002F0586">
        <w:rPr>
          <w:rFonts w:cs="Times New Roman"/>
        </w:rPr>
        <w:t>4</w:t>
      </w:r>
      <w:r w:rsidRPr="00A53E7E">
        <w:rPr>
          <w:rFonts w:cs="Times New Roman"/>
        </w:rPr>
        <w:t xml:space="preserve">  Степень защиты по ГОСТ 14254-</w:t>
      </w:r>
      <w:r w:rsidR="00D44414">
        <w:rPr>
          <w:rFonts w:cs="Times New Roman"/>
        </w:rPr>
        <w:t>2015</w:t>
      </w:r>
      <w:r w:rsidRPr="00A53E7E">
        <w:rPr>
          <w:rFonts w:cs="Times New Roman"/>
        </w:rPr>
        <w:t>:</w:t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  <w:r w:rsidRPr="00A53E7E">
        <w:rPr>
          <w:rFonts w:cs="Times New Roman"/>
        </w:rPr>
        <w:t>- установки</w:t>
      </w:r>
      <w:r>
        <w:rPr>
          <w:rFonts w:cs="Times New Roman"/>
        </w:rPr>
        <w:t xml:space="preserve"> - не ниже IР23 (защита от про</w:t>
      </w:r>
      <w:r w:rsidRPr="00A53E7E">
        <w:rPr>
          <w:rFonts w:cs="Times New Roman"/>
        </w:rPr>
        <w:t xml:space="preserve">никновения внешних твердых предметов </w:t>
      </w:r>
      <w:r w:rsidR="002F0586">
        <w:rPr>
          <w:rFonts w:cs="Times New Roman"/>
        </w:rPr>
        <w:t>диаметром ≥ 12,5 мм</w:t>
      </w:r>
      <w:r w:rsidR="002F0586" w:rsidRPr="00A53E7E">
        <w:rPr>
          <w:rFonts w:cs="Times New Roman"/>
        </w:rPr>
        <w:t xml:space="preserve"> </w:t>
      </w:r>
      <w:r w:rsidRPr="00A53E7E">
        <w:rPr>
          <w:rFonts w:cs="Times New Roman"/>
        </w:rPr>
        <w:t>и от вредного воздействия в результате падения воды в виде дождя);</w:t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  <w:r w:rsidRPr="00A53E7E">
        <w:rPr>
          <w:rFonts w:cs="Times New Roman"/>
        </w:rPr>
        <w:t>- головки сварочн</w:t>
      </w:r>
      <w:r>
        <w:rPr>
          <w:rFonts w:cs="Times New Roman"/>
        </w:rPr>
        <w:t>ой не ниже IР34 (защита от про</w:t>
      </w:r>
      <w:r w:rsidRPr="00A53E7E">
        <w:rPr>
          <w:rFonts w:cs="Times New Roman"/>
        </w:rPr>
        <w:t>никновения внешних твердых предметов</w:t>
      </w:r>
      <w:r w:rsidR="002F0586">
        <w:rPr>
          <w:rFonts w:cs="Times New Roman"/>
        </w:rPr>
        <w:t xml:space="preserve"> диаметром ≥ 2,5 мм</w:t>
      </w:r>
      <w:r w:rsidRPr="00A53E7E">
        <w:rPr>
          <w:rFonts w:cs="Times New Roman"/>
        </w:rPr>
        <w:t xml:space="preserve"> и от вредного воздействия в результате сплошного обрызгивания</w:t>
      </w:r>
      <w:r w:rsidR="002F0586">
        <w:rPr>
          <w:rFonts w:cs="Times New Roman"/>
        </w:rPr>
        <w:t xml:space="preserve"> водой</w:t>
      </w:r>
      <w:r w:rsidRPr="00A53E7E">
        <w:rPr>
          <w:rFonts w:cs="Times New Roman"/>
        </w:rPr>
        <w:t>).</w:t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  <w:r w:rsidRPr="00A53E7E">
        <w:rPr>
          <w:rFonts w:cs="Times New Roman"/>
        </w:rPr>
        <w:t>2.1.</w:t>
      </w:r>
      <w:r w:rsidR="002F0586">
        <w:rPr>
          <w:rFonts w:cs="Times New Roman"/>
        </w:rPr>
        <w:t>5</w:t>
      </w:r>
      <w:r w:rsidRPr="00A53E7E">
        <w:rPr>
          <w:rFonts w:cs="Times New Roman"/>
        </w:rPr>
        <w:t xml:space="preserve"> К работе с оборудованием, в состав которого входит установка, допускаются лица, ознакомленные с настоящим руководством  по эксплуатации и инструкцией по автоматической сварке неповоротных стыков трубопроводов сварочным комплексом УАСТ-1.</w:t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  <w:r w:rsidRPr="00A53E7E">
        <w:rPr>
          <w:rFonts w:cs="Times New Roman"/>
        </w:rPr>
        <w:t>2.1.</w:t>
      </w:r>
      <w:r w:rsidR="002F0586">
        <w:rPr>
          <w:rFonts w:cs="Times New Roman"/>
        </w:rPr>
        <w:t>6</w:t>
      </w:r>
      <w:r w:rsidRPr="00A53E7E">
        <w:rPr>
          <w:rFonts w:cs="Times New Roman"/>
        </w:rPr>
        <w:t xml:space="preserve"> Каждый сварщик должен п</w:t>
      </w:r>
      <w:r>
        <w:rPr>
          <w:rFonts w:cs="Times New Roman"/>
        </w:rPr>
        <w:t>ройти инструктаж по технике без</w:t>
      </w:r>
      <w:r w:rsidRPr="00A53E7E">
        <w:rPr>
          <w:rFonts w:cs="Times New Roman"/>
        </w:rPr>
        <w:t>опасности и периодически проходить провер</w:t>
      </w:r>
      <w:r>
        <w:rPr>
          <w:rFonts w:cs="Times New Roman"/>
        </w:rPr>
        <w:t>ку знаний по безопас</w:t>
      </w:r>
      <w:r w:rsidRPr="00A53E7E">
        <w:rPr>
          <w:rFonts w:cs="Times New Roman"/>
        </w:rPr>
        <w:t>ным м</w:t>
      </w:r>
      <w:r>
        <w:rPr>
          <w:rFonts w:cs="Times New Roman"/>
        </w:rPr>
        <w:t>етодам работы и оказанию помощи</w:t>
      </w:r>
      <w:r w:rsidRPr="00A53E7E">
        <w:rPr>
          <w:rFonts w:cs="Times New Roman"/>
        </w:rPr>
        <w:t xml:space="preserve"> пострадавшим при поражении электрическим током.</w:t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  <w:r w:rsidRPr="00A53E7E">
        <w:rPr>
          <w:rFonts w:cs="Times New Roman"/>
        </w:rPr>
        <w:t>2.1.</w:t>
      </w:r>
      <w:r w:rsidR="002F0586">
        <w:rPr>
          <w:rFonts w:cs="Times New Roman"/>
        </w:rPr>
        <w:t>7</w:t>
      </w:r>
      <w:r w:rsidRPr="00A53E7E">
        <w:rPr>
          <w:rFonts w:cs="Times New Roman"/>
        </w:rPr>
        <w:t xml:space="preserve"> При ремонте установка должна быть отключена от внешнего источника питания.</w:t>
      </w: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Pr="00A53E7E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2F0586" w:rsidRDefault="002F0586" w:rsidP="00A53E7E">
      <w:pPr>
        <w:tabs>
          <w:tab w:val="left" w:pos="5730"/>
        </w:tabs>
        <w:rPr>
          <w:rFonts w:cs="Times New Roman"/>
        </w:rPr>
      </w:pPr>
    </w:p>
    <w:p w:rsidR="002F0586" w:rsidRDefault="002F0586" w:rsidP="00A53E7E">
      <w:pPr>
        <w:tabs>
          <w:tab w:val="left" w:pos="5730"/>
        </w:tabs>
        <w:rPr>
          <w:rFonts w:cs="Times New Roman"/>
        </w:rPr>
      </w:pPr>
    </w:p>
    <w:p w:rsidR="002F0586" w:rsidRDefault="002F0586" w:rsidP="00A53E7E">
      <w:pPr>
        <w:tabs>
          <w:tab w:val="left" w:pos="5730"/>
        </w:tabs>
        <w:rPr>
          <w:rFonts w:cs="Times New Roman"/>
        </w:rPr>
      </w:pPr>
    </w:p>
    <w:p w:rsidR="002F0586" w:rsidRDefault="002F0586" w:rsidP="00A53E7E">
      <w:pPr>
        <w:tabs>
          <w:tab w:val="left" w:pos="5730"/>
        </w:tabs>
        <w:rPr>
          <w:rFonts w:cs="Times New Roman"/>
        </w:rPr>
      </w:pPr>
    </w:p>
    <w:p w:rsidR="002F0586" w:rsidRDefault="002F0586" w:rsidP="00A53E7E">
      <w:pPr>
        <w:tabs>
          <w:tab w:val="left" w:pos="5730"/>
        </w:tabs>
        <w:rPr>
          <w:rFonts w:cs="Times New Roman"/>
        </w:rPr>
      </w:pPr>
    </w:p>
    <w:p w:rsidR="002F0586" w:rsidRDefault="002F0586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740554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lastRenderedPageBreak/>
        <w:t>2.2     Подготовка к работе</w:t>
      </w:r>
    </w:p>
    <w:p w:rsidR="00740554" w:rsidRDefault="00740554" w:rsidP="00C1504A">
      <w:pPr>
        <w:tabs>
          <w:tab w:val="left" w:pos="5730"/>
        </w:tabs>
        <w:ind w:firstLine="567"/>
        <w:rPr>
          <w:rFonts w:cs="Times New Roman"/>
        </w:rPr>
      </w:pPr>
    </w:p>
    <w:p w:rsidR="00740554" w:rsidRPr="00A53E7E" w:rsidRDefault="00E01C5E" w:rsidP="00C1504A">
      <w:pPr>
        <w:tabs>
          <w:tab w:val="left" w:pos="5730"/>
        </w:tabs>
        <w:ind w:firstLine="567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367155" cy="267970"/>
            <wp:effectExtent l="19050" t="0" r="444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155" cy="26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Default="00740554" w:rsidP="00C1504A">
      <w:pPr>
        <w:tabs>
          <w:tab w:val="left" w:pos="5730"/>
        </w:tabs>
        <w:ind w:firstLine="567"/>
        <w:rPr>
          <w:rFonts w:cs="Times New Roman"/>
        </w:rPr>
      </w:pP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2.2.1  Перед началом эксплуатации необходимо: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- провести внешний осмотр установки;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- убедиться в отсутствии механических повреждений;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- удалить смазку;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- установить катушку с электродной проволокой.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 xml:space="preserve">2.2.2 </w:t>
      </w:r>
      <w:r>
        <w:rPr>
          <w:rFonts w:cs="Times New Roman"/>
        </w:rPr>
        <w:t xml:space="preserve">Собрать установку согласно схеме </w:t>
      </w:r>
      <w:r w:rsidR="00144DCF">
        <w:rPr>
          <w:rFonts w:cs="Times New Roman"/>
        </w:rPr>
        <w:t>электрической общей</w:t>
      </w:r>
      <w:r>
        <w:rPr>
          <w:rFonts w:cs="Times New Roman"/>
        </w:rPr>
        <w:t xml:space="preserve"> </w:t>
      </w:r>
      <w:r w:rsidRPr="00A53E7E">
        <w:rPr>
          <w:rFonts w:cs="Times New Roman"/>
        </w:rPr>
        <w:t>(приложение А).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2.2.3 На свариваемую трубу установить  направляющий пояс (рисунок 5) соответствующего типоразмера. Для этого наложить пояс на трубу, накинуть тягу-вилку - 6 на упор - 7, затем затянуть винт - 9, обеспечив  свободное перемещение пояса вдоль трубы. Выставить пояс на расстоянии 200 мм от сварного шва  при помощи специального ключа-шаблона. З</w:t>
      </w:r>
      <w:r>
        <w:rPr>
          <w:rFonts w:cs="Times New Roman"/>
        </w:rPr>
        <w:t xml:space="preserve">афиксировать пояс затягиванием винта - 9 до </w:t>
      </w:r>
      <w:r w:rsidRPr="00A53E7E">
        <w:rPr>
          <w:rFonts w:cs="Times New Roman"/>
        </w:rPr>
        <w:t>момента отрыва тяги-вилки - 6 от упора - 8 на (2</w:t>
      </w:r>
      <w:r w:rsidR="00C1504A">
        <w:rPr>
          <w:rFonts w:cs="Times New Roman"/>
        </w:rPr>
        <w:t xml:space="preserve"> </w:t>
      </w:r>
      <w:r w:rsidRPr="00A53E7E">
        <w:rPr>
          <w:rFonts w:cs="Times New Roman"/>
        </w:rPr>
        <w:t>±</w:t>
      </w:r>
      <w:r w:rsidR="00C1504A">
        <w:rPr>
          <w:rFonts w:cs="Times New Roman"/>
        </w:rPr>
        <w:t xml:space="preserve"> </w:t>
      </w:r>
      <w:r w:rsidRPr="00A53E7E">
        <w:rPr>
          <w:rFonts w:cs="Times New Roman"/>
        </w:rPr>
        <w:t>1) мм.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2.2.4</w:t>
      </w:r>
      <w:r w:rsidR="002F0586">
        <w:rPr>
          <w:rFonts w:cs="Times New Roman"/>
        </w:rPr>
        <w:t xml:space="preserve"> </w:t>
      </w:r>
      <w:r w:rsidRPr="00A53E7E">
        <w:rPr>
          <w:rFonts w:cs="Times New Roman"/>
        </w:rPr>
        <w:t>Также на свариваемую трубу  с противоположной стороны от пояса направляющего, относительно сварного шва, установить заземляющий пояс соответствующего типоразмера (рисунок 6). Коуш рычага натяжного - 2 закрепить винтом - 3, оси рычага вложить в пазы сектора -</w:t>
      </w:r>
      <w:r w:rsidR="002F0586">
        <w:rPr>
          <w:rFonts w:cs="Times New Roman"/>
        </w:rPr>
        <w:t xml:space="preserve"> </w:t>
      </w:r>
      <w:r w:rsidRPr="00A53E7E">
        <w:rPr>
          <w:rFonts w:cs="Times New Roman"/>
        </w:rPr>
        <w:t>1, натянуть и зафиксировать прижатием ручки рычага - 2. На пластине -</w:t>
      </w:r>
      <w:r>
        <w:rPr>
          <w:rFonts w:cs="Times New Roman"/>
        </w:rPr>
        <w:t xml:space="preserve"> </w:t>
      </w:r>
      <w:r w:rsidRPr="00A53E7E">
        <w:rPr>
          <w:rFonts w:cs="Times New Roman"/>
        </w:rPr>
        <w:t>4</w:t>
      </w:r>
      <w:r>
        <w:rPr>
          <w:rFonts w:cs="Times New Roman"/>
        </w:rPr>
        <w:t xml:space="preserve"> </w:t>
      </w:r>
      <w:r w:rsidRPr="00A53E7E">
        <w:rPr>
          <w:rFonts w:cs="Times New Roman"/>
        </w:rPr>
        <w:t>закрепить струбцину шлангопакета, конец провода обратной связи с  зажимом типа "крокодил"</w:t>
      </w:r>
      <w:r>
        <w:rPr>
          <w:rFonts w:cs="Times New Roman"/>
        </w:rPr>
        <w:t xml:space="preserve"> </w:t>
      </w:r>
      <w:r w:rsidRPr="00A53E7E">
        <w:rPr>
          <w:rFonts w:cs="Times New Roman"/>
        </w:rPr>
        <w:t>закрепить на пластине</w:t>
      </w:r>
      <w:r>
        <w:rPr>
          <w:rFonts w:cs="Times New Roman"/>
        </w:rPr>
        <w:t xml:space="preserve"> -</w:t>
      </w:r>
      <w:r w:rsidRPr="00A53E7E">
        <w:rPr>
          <w:rFonts w:cs="Times New Roman"/>
        </w:rPr>
        <w:t xml:space="preserve"> 5, тем самым обеспечив заземление.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2.2.5  Подготовить головку: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 xml:space="preserve"> -установить планк</w:t>
      </w:r>
      <w:r>
        <w:rPr>
          <w:rFonts w:cs="Times New Roman"/>
        </w:rPr>
        <w:t>у - 11 (рисунок 2) под соответ</w:t>
      </w:r>
      <w:r w:rsidRPr="00A53E7E">
        <w:rPr>
          <w:rFonts w:cs="Times New Roman"/>
        </w:rPr>
        <w:t>ствующий диаметр свариваемой трубы;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- установить горелку и наконечник - 5 (рисунок 2), а также тракт канала - 15 и ролики механизма пода</w:t>
      </w:r>
      <w:r>
        <w:rPr>
          <w:rFonts w:cs="Times New Roman"/>
        </w:rPr>
        <w:t>чи проволоки -7 под соответству</w:t>
      </w:r>
      <w:r w:rsidRPr="00A53E7E">
        <w:rPr>
          <w:rFonts w:cs="Times New Roman"/>
        </w:rPr>
        <w:t>ющий диаметр электродной проволоки.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2.2.6 Для установки сварочной головки на направляющий пояс необходимо: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- откинуть рычаги - 10 (</w:t>
      </w:r>
      <w:r>
        <w:rPr>
          <w:rFonts w:cs="Times New Roman"/>
        </w:rPr>
        <w:t>р</w:t>
      </w:r>
      <w:r w:rsidRPr="00A53E7E">
        <w:rPr>
          <w:rFonts w:cs="Times New Roman"/>
        </w:rPr>
        <w:t>исунок 2) с обеих сторон головк</w:t>
      </w:r>
      <w:r>
        <w:rPr>
          <w:rFonts w:cs="Times New Roman"/>
        </w:rPr>
        <w:t>и</w:t>
      </w:r>
      <w:r w:rsidRPr="00A53E7E">
        <w:rPr>
          <w:rFonts w:cs="Times New Roman"/>
        </w:rPr>
        <w:t xml:space="preserve"> для обеспечения максимального расстояния между роликами ;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- установить головку на направляющий пояс таким образом, чтобы ролики встали на большую реборду;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- закрыть рычаги - 10 с обеих сторон головки и ещё раз проверить правильность установки роликов.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2.2.7 Для обеспечения колебан</w:t>
      </w:r>
      <w:r>
        <w:rPr>
          <w:rFonts w:cs="Times New Roman"/>
        </w:rPr>
        <w:t>ия электрода в плоскости, парал</w:t>
      </w:r>
      <w:r w:rsidRPr="00A53E7E">
        <w:rPr>
          <w:rFonts w:cs="Times New Roman"/>
        </w:rPr>
        <w:t>лельной линии горизонта</w:t>
      </w:r>
      <w:r>
        <w:rPr>
          <w:rFonts w:cs="Times New Roman"/>
        </w:rPr>
        <w:t>,</w:t>
      </w:r>
      <w:r w:rsidRPr="00A53E7E">
        <w:rPr>
          <w:rFonts w:cs="Times New Roman"/>
        </w:rPr>
        <w:t xml:space="preserve"> необходимо: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 xml:space="preserve">-  переместить сварочную головку по поясу направляющему в район  </w:t>
      </w:r>
      <w:r>
        <w:rPr>
          <w:rFonts w:cs="Times New Roman"/>
        </w:rPr>
        <w:t xml:space="preserve">трех </w:t>
      </w:r>
      <w:r w:rsidRPr="00A53E7E">
        <w:rPr>
          <w:rFonts w:cs="Times New Roman"/>
        </w:rPr>
        <w:t>часов (</w:t>
      </w:r>
      <w:r>
        <w:rPr>
          <w:rFonts w:cs="Times New Roman"/>
        </w:rPr>
        <w:t>девя</w:t>
      </w:r>
      <w:r w:rsidRPr="00A53E7E">
        <w:rPr>
          <w:rFonts w:cs="Times New Roman"/>
        </w:rPr>
        <w:t>ти часов);</w:t>
      </w:r>
    </w:p>
    <w:p w:rsidR="00740554" w:rsidRPr="00A53E7E" w:rsidRDefault="00740554" w:rsidP="00C1504A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 xml:space="preserve">- ослабив затяжку </w:t>
      </w:r>
      <w:r>
        <w:rPr>
          <w:rFonts w:cs="Times New Roman"/>
        </w:rPr>
        <w:t>оси</w:t>
      </w:r>
      <w:r w:rsidRPr="00A53E7E">
        <w:rPr>
          <w:rFonts w:cs="Times New Roman"/>
        </w:rPr>
        <w:t xml:space="preserve"> - 13 (</w:t>
      </w:r>
      <w:r>
        <w:rPr>
          <w:rFonts w:cs="Times New Roman"/>
        </w:rPr>
        <w:t>р</w:t>
      </w:r>
      <w:r w:rsidRPr="00A53E7E">
        <w:rPr>
          <w:rFonts w:cs="Times New Roman"/>
        </w:rPr>
        <w:t>исунок 2)</w:t>
      </w:r>
      <w:r>
        <w:rPr>
          <w:rFonts w:cs="Times New Roman"/>
        </w:rPr>
        <w:t>,</w:t>
      </w:r>
      <w:r w:rsidRPr="00A53E7E">
        <w:rPr>
          <w:rFonts w:cs="Times New Roman"/>
        </w:rPr>
        <w:t xml:space="preserve"> выставить механизм колебания горелки на необходимый угол, после чего </w:t>
      </w:r>
      <w:r>
        <w:rPr>
          <w:rFonts w:cs="Times New Roman"/>
        </w:rPr>
        <w:t>ось</w:t>
      </w:r>
      <w:r w:rsidRPr="00A53E7E">
        <w:rPr>
          <w:rFonts w:cs="Times New Roman"/>
        </w:rPr>
        <w:t xml:space="preserve"> - 13 затянуть.</w:t>
      </w:r>
    </w:p>
    <w:p w:rsidR="00740554" w:rsidRDefault="00740554" w:rsidP="00A53E7E">
      <w:pPr>
        <w:tabs>
          <w:tab w:val="left" w:pos="5730"/>
        </w:tabs>
        <w:rPr>
          <w:rFonts w:cs="Times New Roman"/>
        </w:rPr>
      </w:pPr>
    </w:p>
    <w:p w:rsidR="00F4535E" w:rsidRDefault="00F4535E" w:rsidP="00A53E7E">
      <w:pPr>
        <w:tabs>
          <w:tab w:val="left" w:pos="5730"/>
        </w:tabs>
        <w:rPr>
          <w:rFonts w:cs="Times New Roman"/>
        </w:rPr>
      </w:pPr>
    </w:p>
    <w:p w:rsidR="00F4535E" w:rsidRDefault="00F4535E" w:rsidP="00A53E7E">
      <w:pPr>
        <w:tabs>
          <w:tab w:val="left" w:pos="5730"/>
        </w:tabs>
        <w:rPr>
          <w:rFonts w:cs="Times New Roman"/>
        </w:rPr>
      </w:pPr>
    </w:p>
    <w:p w:rsidR="00F4535E" w:rsidRPr="00A53E7E" w:rsidRDefault="00F4535E" w:rsidP="00A53E7E">
      <w:pPr>
        <w:tabs>
          <w:tab w:val="left" w:pos="5730"/>
        </w:tabs>
        <w:rPr>
          <w:rFonts w:cs="Times New Roman"/>
        </w:rPr>
      </w:pPr>
    </w:p>
    <w:p w:rsidR="00740554" w:rsidRPr="00A53E7E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lastRenderedPageBreak/>
        <w:t>2.3     Порядок работы</w:t>
      </w:r>
    </w:p>
    <w:p w:rsidR="00740554" w:rsidRPr="00A53E7E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2.3.1</w:t>
      </w:r>
      <w:r>
        <w:rPr>
          <w:rFonts w:cs="Times New Roman"/>
        </w:rPr>
        <w:t xml:space="preserve"> Включить питание источника ДС</w:t>
      </w:r>
      <w:r w:rsidRPr="00A53E7E">
        <w:rPr>
          <w:rFonts w:cs="Times New Roman"/>
        </w:rPr>
        <w:t>400.33</w:t>
      </w:r>
      <w:r>
        <w:rPr>
          <w:rFonts w:cs="Times New Roman"/>
        </w:rPr>
        <w:t xml:space="preserve">М (ДС400.33УКП). При этом </w:t>
      </w:r>
      <w:r w:rsidRPr="00A53E7E">
        <w:rPr>
          <w:rFonts w:cs="Times New Roman"/>
        </w:rPr>
        <w:t>должен загореться индикатор питающего н</w:t>
      </w:r>
      <w:r>
        <w:rPr>
          <w:rFonts w:cs="Times New Roman"/>
        </w:rPr>
        <w:t>апряжения – 1 (рисунок 3) на пе</w:t>
      </w:r>
      <w:r w:rsidRPr="00A53E7E">
        <w:rPr>
          <w:rFonts w:cs="Times New Roman"/>
        </w:rPr>
        <w:t>редней панели блока управления УАСТ.</w:t>
      </w:r>
    </w:p>
    <w:p w:rsidR="00740554" w:rsidRPr="00A53E7E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>
        <w:rPr>
          <w:rFonts w:cs="Times New Roman"/>
        </w:rPr>
        <w:t xml:space="preserve">2.3.2 </w:t>
      </w:r>
      <w:r w:rsidRPr="00A53E7E">
        <w:rPr>
          <w:rFonts w:cs="Times New Roman"/>
        </w:rPr>
        <w:t>Для первоначальной протяжки электродной проволоки через горелку необходимо включить тумблер – 7 (рисунок 4).</w:t>
      </w:r>
    </w:p>
    <w:p w:rsidR="00740554" w:rsidRPr="00A53E7E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 xml:space="preserve">2.3.3 </w:t>
      </w:r>
      <w:r w:rsidR="00F4535E">
        <w:rPr>
          <w:rFonts w:cs="Times New Roman"/>
        </w:rPr>
        <w:t xml:space="preserve"> </w:t>
      </w:r>
      <w:r w:rsidRPr="00A53E7E">
        <w:rPr>
          <w:rFonts w:cs="Times New Roman"/>
        </w:rPr>
        <w:t>Временная диаграмма работы установки приведена на рисунке 7.</w:t>
      </w:r>
    </w:p>
    <w:p w:rsidR="00740554" w:rsidRPr="00A53E7E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>
        <w:rPr>
          <w:rFonts w:cs="Times New Roman"/>
        </w:rPr>
        <w:t xml:space="preserve">2.3.4 </w:t>
      </w:r>
      <w:r w:rsidRPr="00A53E7E">
        <w:rPr>
          <w:rFonts w:cs="Times New Roman"/>
        </w:rPr>
        <w:t>Активным состоянием кн</w:t>
      </w:r>
      <w:r>
        <w:rPr>
          <w:rFonts w:cs="Times New Roman"/>
        </w:rPr>
        <w:t>опки "ПУСК"</w:t>
      </w:r>
      <w:r w:rsidRPr="00A53E7E">
        <w:rPr>
          <w:rFonts w:cs="Times New Roman"/>
        </w:rPr>
        <w:t xml:space="preserve"> является уровень </w:t>
      </w:r>
      <w:r w:rsidR="00F4535E">
        <w:rPr>
          <w:rFonts w:cs="Times New Roman"/>
        </w:rPr>
        <w:t>«</w:t>
      </w:r>
      <w:r w:rsidRPr="00A53E7E">
        <w:rPr>
          <w:rFonts w:cs="Times New Roman"/>
        </w:rPr>
        <w:t>0</w:t>
      </w:r>
      <w:r w:rsidR="00F4535E">
        <w:rPr>
          <w:rFonts w:cs="Times New Roman"/>
        </w:rPr>
        <w:t>»</w:t>
      </w:r>
      <w:r w:rsidRPr="00A53E7E">
        <w:rPr>
          <w:rFonts w:cs="Times New Roman"/>
        </w:rPr>
        <w:t xml:space="preserve"> на выходе, активным состоянием кнопки</w:t>
      </w:r>
      <w:r>
        <w:rPr>
          <w:rFonts w:cs="Times New Roman"/>
        </w:rPr>
        <w:t xml:space="preserve"> "СТОП" – уровень </w:t>
      </w:r>
      <w:r w:rsidR="00F4535E">
        <w:rPr>
          <w:rFonts w:cs="Times New Roman"/>
        </w:rPr>
        <w:t>«</w:t>
      </w:r>
      <w:r>
        <w:rPr>
          <w:rFonts w:cs="Times New Roman"/>
        </w:rPr>
        <w:t>1</w:t>
      </w:r>
      <w:r w:rsidR="00F4535E">
        <w:rPr>
          <w:rFonts w:cs="Times New Roman"/>
        </w:rPr>
        <w:t>»</w:t>
      </w:r>
      <w:r>
        <w:rPr>
          <w:rFonts w:cs="Times New Roman"/>
        </w:rPr>
        <w:t>. Во всех ос</w:t>
      </w:r>
      <w:r w:rsidRPr="00A53E7E">
        <w:rPr>
          <w:rFonts w:cs="Times New Roman"/>
        </w:rPr>
        <w:t>тальных строках временной диаграмм</w:t>
      </w:r>
      <w:r>
        <w:rPr>
          <w:rFonts w:cs="Times New Roman"/>
        </w:rPr>
        <w:t xml:space="preserve">ы уровень </w:t>
      </w:r>
      <w:r w:rsidR="00F4535E">
        <w:rPr>
          <w:rFonts w:cs="Times New Roman"/>
        </w:rPr>
        <w:t>«</w:t>
      </w:r>
      <w:r>
        <w:rPr>
          <w:rFonts w:cs="Times New Roman"/>
        </w:rPr>
        <w:t>1</w:t>
      </w:r>
      <w:r w:rsidR="00F4535E">
        <w:rPr>
          <w:rFonts w:cs="Times New Roman"/>
        </w:rPr>
        <w:t>»</w:t>
      </w:r>
      <w:r>
        <w:rPr>
          <w:rFonts w:cs="Times New Roman"/>
        </w:rPr>
        <w:t xml:space="preserve"> соответствует вклю</w:t>
      </w:r>
      <w:r w:rsidRPr="00A53E7E">
        <w:rPr>
          <w:rFonts w:cs="Times New Roman"/>
        </w:rPr>
        <w:t>ченному состоянию механизма.</w:t>
      </w:r>
    </w:p>
    <w:p w:rsidR="00740554" w:rsidRPr="00A53E7E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Цикл сварки начинается при н</w:t>
      </w:r>
      <w:r>
        <w:rPr>
          <w:rFonts w:cs="Times New Roman"/>
        </w:rPr>
        <w:t>ажатии кнопки "ПУСК" срабатыва</w:t>
      </w:r>
      <w:r w:rsidRPr="00A53E7E">
        <w:rPr>
          <w:rFonts w:cs="Times New Roman"/>
        </w:rPr>
        <w:t>нием газового клапана и продуво</w:t>
      </w:r>
      <w:r>
        <w:rPr>
          <w:rFonts w:cs="Times New Roman"/>
        </w:rPr>
        <w:t xml:space="preserve">м газовой магистрали. Через 2 с </w:t>
      </w:r>
      <w:r w:rsidRPr="00A53E7E">
        <w:rPr>
          <w:rFonts w:cs="Times New Roman"/>
        </w:rPr>
        <w:t>вклю</w:t>
      </w:r>
      <w:r>
        <w:rPr>
          <w:rFonts w:cs="Times New Roman"/>
        </w:rPr>
        <w:t>ча</w:t>
      </w:r>
      <w:r w:rsidRPr="00A53E7E">
        <w:rPr>
          <w:rFonts w:cs="Times New Roman"/>
        </w:rPr>
        <w:t>ется перемещение головки, через 1</w:t>
      </w:r>
      <w:r>
        <w:rPr>
          <w:rFonts w:cs="Times New Roman"/>
        </w:rPr>
        <w:t xml:space="preserve"> </w:t>
      </w:r>
      <w:r w:rsidRPr="00A53E7E">
        <w:rPr>
          <w:rFonts w:cs="Times New Roman"/>
        </w:rPr>
        <w:t>с включаются источник питания дуги, подача сварочной проволоки и колебания электрода. Начинается процесс сварки.</w:t>
      </w:r>
    </w:p>
    <w:p w:rsidR="00740554" w:rsidRPr="00A53E7E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 xml:space="preserve">Для прекращения сварки нажимают на кнопку "СТОП", после чего прекращаются подача проволоки и процесс колебания электрода. Через 0,1 с выключаются привод перемещения головки и </w:t>
      </w:r>
      <w:r>
        <w:rPr>
          <w:rFonts w:cs="Times New Roman"/>
        </w:rPr>
        <w:t>источник дуги. Еще через 2 с за</w:t>
      </w:r>
      <w:r w:rsidRPr="00A53E7E">
        <w:rPr>
          <w:rFonts w:cs="Times New Roman"/>
        </w:rPr>
        <w:t>крывается газовый клапан.</w:t>
      </w:r>
    </w:p>
    <w:p w:rsidR="00740554" w:rsidRPr="00A53E7E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 xml:space="preserve">2.3.5    </w:t>
      </w:r>
      <w:r>
        <w:rPr>
          <w:rFonts w:cs="Times New Roman"/>
        </w:rPr>
        <w:t xml:space="preserve"> </w:t>
      </w:r>
      <w:r w:rsidRPr="00A53E7E">
        <w:rPr>
          <w:rFonts w:cs="Times New Roman"/>
        </w:rPr>
        <w:t>Установка требуемого режима сварки</w:t>
      </w:r>
    </w:p>
    <w:p w:rsidR="00740554" w:rsidRPr="00A53E7E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2.3.5.1 Установка режима сварки производится с пульта дистанционного управления путем нажатия на рукоятку соответствующего нажимного тумблера. Кратковременное нажатие на тумблер вверх приводит к увеличению устанавливаемой величины на единицу – младший разряд индикатора, а при нажатии вниз</w:t>
      </w:r>
      <w:r>
        <w:rPr>
          <w:rFonts w:cs="Times New Roman"/>
        </w:rPr>
        <w:t xml:space="preserve"> </w:t>
      </w:r>
      <w:r w:rsidRPr="00A53E7E">
        <w:rPr>
          <w:rFonts w:cs="Times New Roman"/>
        </w:rPr>
        <w:t>– к уменьшению. При удержании тумбл</w:t>
      </w:r>
      <w:r>
        <w:rPr>
          <w:rFonts w:cs="Times New Roman"/>
        </w:rPr>
        <w:t>ера в нажатом состоянии устанав</w:t>
      </w:r>
      <w:r w:rsidRPr="00A53E7E">
        <w:rPr>
          <w:rFonts w:cs="Times New Roman"/>
        </w:rPr>
        <w:t xml:space="preserve">ливаемая величина изменяется на одну дискрету через </w:t>
      </w:r>
      <w:r>
        <w:rPr>
          <w:rFonts w:cs="Times New Roman"/>
        </w:rPr>
        <w:t>(</w:t>
      </w:r>
      <w:r w:rsidRPr="00A53E7E">
        <w:rPr>
          <w:rFonts w:cs="Times New Roman"/>
        </w:rPr>
        <w:t>0,3 – 0,5</w:t>
      </w:r>
      <w:r>
        <w:rPr>
          <w:rFonts w:cs="Times New Roman"/>
        </w:rPr>
        <w:t>)</w:t>
      </w:r>
      <w:r w:rsidRPr="00A53E7E">
        <w:rPr>
          <w:rFonts w:cs="Times New Roman"/>
        </w:rPr>
        <w:t xml:space="preserve"> с в течение </w:t>
      </w:r>
      <w:r>
        <w:rPr>
          <w:rFonts w:cs="Times New Roman"/>
        </w:rPr>
        <w:t>(</w:t>
      </w:r>
      <w:r w:rsidRPr="00A53E7E">
        <w:rPr>
          <w:rFonts w:cs="Times New Roman"/>
        </w:rPr>
        <w:t>2,5 – 3,0</w:t>
      </w:r>
      <w:r>
        <w:rPr>
          <w:rFonts w:cs="Times New Roman"/>
        </w:rPr>
        <w:t>)</w:t>
      </w:r>
      <w:r w:rsidRPr="00A53E7E">
        <w:rPr>
          <w:rFonts w:cs="Times New Roman"/>
        </w:rPr>
        <w:t xml:space="preserve"> с. При дальнейшем удержании тумблера в нажатом состоянии величина изменяется на 10 дискрет с такой же частотой. Таким образом, любая величина может быть установлена за два нажатия тумблера. Знак приращения определяется направлением нажатия на тумблер.</w:t>
      </w:r>
    </w:p>
    <w:p w:rsidR="00740554" w:rsidRDefault="00740554" w:rsidP="000D5D45">
      <w:pPr>
        <w:tabs>
          <w:tab w:val="left" w:pos="5730"/>
        </w:tabs>
        <w:ind w:firstLine="567"/>
        <w:rPr>
          <w:rFonts w:cs="Times New Roman"/>
        </w:rPr>
      </w:pPr>
      <w:r w:rsidRPr="00A53E7E">
        <w:rPr>
          <w:rFonts w:cs="Times New Roman"/>
        </w:rPr>
        <w:t>2.3.5.2 Величину скорости перемещения головки у</w:t>
      </w:r>
      <w:r>
        <w:rPr>
          <w:rFonts w:cs="Times New Roman"/>
        </w:rPr>
        <w:t>станавливают тумблером – 5, ско</w:t>
      </w:r>
      <w:r w:rsidRPr="00A53E7E">
        <w:rPr>
          <w:rFonts w:cs="Times New Roman"/>
        </w:rPr>
        <w:t>рость подачи проволоки тумблером – 10 (рисунок 4). Обе эти величины имеют отдельные индикаторы.</w:t>
      </w:r>
    </w:p>
    <w:p w:rsidR="00740554" w:rsidRDefault="00E01C5E" w:rsidP="00B970DD">
      <w:pPr>
        <w:tabs>
          <w:tab w:val="left" w:pos="5730"/>
        </w:tabs>
        <w:jc w:val="center"/>
        <w:rPr>
          <w:rFonts w:cs="Times New Roman"/>
        </w:rPr>
      </w:pPr>
      <w:r>
        <w:rPr>
          <w:rFonts w:cs="Times New Roman"/>
          <w:noProof/>
        </w:rPr>
        <w:lastRenderedPageBreak/>
        <w:drawing>
          <wp:inline distT="0" distB="0" distL="0" distR="0">
            <wp:extent cx="5902325" cy="5597525"/>
            <wp:effectExtent l="19050" t="0" r="317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2325" cy="5597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0554" w:rsidRDefault="00740554" w:rsidP="00B970DD">
      <w:pPr>
        <w:tabs>
          <w:tab w:val="left" w:pos="5730"/>
        </w:tabs>
        <w:jc w:val="center"/>
        <w:rPr>
          <w:rFonts w:cs="Times New Roman"/>
        </w:rPr>
      </w:pPr>
    </w:p>
    <w:p w:rsidR="00D75AEA" w:rsidRDefault="00D75AEA" w:rsidP="00B970DD">
      <w:pPr>
        <w:tabs>
          <w:tab w:val="left" w:pos="5730"/>
        </w:tabs>
        <w:jc w:val="center"/>
        <w:rPr>
          <w:rFonts w:cs="Times New Roman"/>
        </w:rPr>
      </w:pPr>
    </w:p>
    <w:p w:rsidR="00D75AEA" w:rsidRDefault="00D75AEA" w:rsidP="00B970DD">
      <w:pPr>
        <w:tabs>
          <w:tab w:val="left" w:pos="5730"/>
        </w:tabs>
        <w:jc w:val="center"/>
        <w:rPr>
          <w:rFonts w:cs="Times New Roman"/>
        </w:rPr>
      </w:pPr>
    </w:p>
    <w:p w:rsidR="00740554" w:rsidRPr="00B56BAF" w:rsidRDefault="00740554" w:rsidP="00B56BAF">
      <w:pPr>
        <w:tabs>
          <w:tab w:val="left" w:pos="5730"/>
        </w:tabs>
        <w:jc w:val="center"/>
        <w:rPr>
          <w:rFonts w:cs="Times New Roman"/>
        </w:rPr>
      </w:pPr>
      <w:r w:rsidRPr="00B56BAF">
        <w:rPr>
          <w:rFonts w:cs="Times New Roman"/>
        </w:rPr>
        <w:t>Рисунок 7 - Временная диаграмма работы установки</w:t>
      </w:r>
    </w:p>
    <w:p w:rsidR="00740554" w:rsidRDefault="00740554" w:rsidP="00B56BAF">
      <w:pPr>
        <w:tabs>
          <w:tab w:val="left" w:pos="5730"/>
        </w:tabs>
        <w:rPr>
          <w:rFonts w:cs="Times New Roman"/>
        </w:rPr>
      </w:pPr>
    </w:p>
    <w:p w:rsidR="00D75AEA" w:rsidRPr="00B56BAF" w:rsidRDefault="00D75AEA" w:rsidP="00B56BAF">
      <w:pPr>
        <w:tabs>
          <w:tab w:val="left" w:pos="5730"/>
        </w:tabs>
        <w:rPr>
          <w:rFonts w:cs="Times New Roman"/>
        </w:rPr>
      </w:pPr>
    </w:p>
    <w:p w:rsidR="00740554" w:rsidRPr="00B56BAF" w:rsidRDefault="00740554" w:rsidP="000D5D45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2.3.5.3 Все параметры колебаний горелки  отображаются на индикаторе – 11 (рисунок 4). Пе</w:t>
      </w:r>
      <w:r>
        <w:rPr>
          <w:rFonts w:cs="Times New Roman"/>
        </w:rPr>
        <w:t>реключение на индикацию устанавливае</w:t>
      </w:r>
      <w:r w:rsidRPr="00B56BAF">
        <w:rPr>
          <w:rFonts w:cs="Times New Roman"/>
        </w:rPr>
        <w:t>мой величины происходит при нажатии на соответств</w:t>
      </w:r>
      <w:r>
        <w:rPr>
          <w:rFonts w:cs="Times New Roman"/>
        </w:rPr>
        <w:t>у</w:t>
      </w:r>
      <w:r w:rsidRPr="00B56BAF">
        <w:rPr>
          <w:rFonts w:cs="Times New Roman"/>
        </w:rPr>
        <w:t xml:space="preserve">ющий тумблер: </w:t>
      </w:r>
    </w:p>
    <w:p w:rsidR="00740554" w:rsidRPr="00B56BAF" w:rsidRDefault="00740554" w:rsidP="000D5D45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14 - изменение скорост</w:t>
      </w:r>
      <w:r>
        <w:rPr>
          <w:rFonts w:cs="Times New Roman"/>
        </w:rPr>
        <w:t>и</w:t>
      </w:r>
      <w:r w:rsidRPr="00B56BAF">
        <w:rPr>
          <w:rFonts w:cs="Times New Roman"/>
        </w:rPr>
        <w:t xml:space="preserve"> колебания горелки;</w:t>
      </w:r>
    </w:p>
    <w:p w:rsidR="00740554" w:rsidRPr="00B56BAF" w:rsidRDefault="00740554" w:rsidP="000D5D45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15 -  изменение времени задержки на кромках;</w:t>
      </w:r>
    </w:p>
    <w:p w:rsidR="00740554" w:rsidRPr="00B56BAF" w:rsidRDefault="00740554" w:rsidP="000D5D45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 xml:space="preserve">16 - изменение размаха колебания. </w:t>
      </w:r>
    </w:p>
    <w:p w:rsidR="00740554" w:rsidRPr="00B56BAF" w:rsidRDefault="00740554" w:rsidP="000D5D45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При смещенном положении  точки колебаний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 xml:space="preserve">нажатием на кнопку – 13 всегда можно вернуть горелку  в начальную точку колебаний. </w:t>
      </w:r>
      <w:r>
        <w:rPr>
          <w:rFonts w:cs="Times New Roman"/>
        </w:rPr>
        <w:t>Все параметры сварки могут уста</w:t>
      </w:r>
      <w:r w:rsidRPr="00B56BAF">
        <w:rPr>
          <w:rFonts w:cs="Times New Roman"/>
        </w:rPr>
        <w:t>навливаться заранее или корректироваться во время сварки.</w:t>
      </w:r>
    </w:p>
    <w:p w:rsidR="00740554" w:rsidRPr="00B56BAF" w:rsidRDefault="00740554" w:rsidP="000D5D45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2.3.6 Управление процессом сварки производится с пульта дистанционного управления, который постоянно находится в руках оператора.</w:t>
      </w:r>
    </w:p>
    <w:p w:rsidR="00740554" w:rsidRDefault="00740554" w:rsidP="000D5D45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2.3.6.1 Управле</w:t>
      </w:r>
      <w:r>
        <w:rPr>
          <w:rFonts w:cs="Times New Roman"/>
        </w:rPr>
        <w:t>ние скоростью головки сварочной</w:t>
      </w:r>
      <w:r w:rsidRPr="00B56BAF">
        <w:rPr>
          <w:rFonts w:cs="Times New Roman"/>
        </w:rPr>
        <w:t xml:space="preserve">      </w:t>
      </w:r>
    </w:p>
    <w:p w:rsidR="00D75AEA" w:rsidRDefault="00D75AEA" w:rsidP="000D5D45">
      <w:pPr>
        <w:tabs>
          <w:tab w:val="left" w:pos="5730"/>
        </w:tabs>
        <w:rPr>
          <w:rFonts w:cs="Times New Roman"/>
        </w:rPr>
      </w:pPr>
    </w:p>
    <w:p w:rsidR="00D75AEA" w:rsidRDefault="00D75AEA" w:rsidP="000D5D45">
      <w:pPr>
        <w:tabs>
          <w:tab w:val="left" w:pos="5730"/>
        </w:tabs>
        <w:rPr>
          <w:rFonts w:cs="Times New Roman"/>
        </w:rPr>
      </w:pPr>
    </w:p>
    <w:p w:rsidR="00740554" w:rsidRPr="00B56BAF" w:rsidRDefault="00740554" w:rsidP="000D5D45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Включение и отключение привода головки сварочной производится тумблером – 2, направление</w:t>
      </w:r>
      <w:r>
        <w:rPr>
          <w:rFonts w:cs="Times New Roman"/>
        </w:rPr>
        <w:t xml:space="preserve"> движения выбирается тумблером </w:t>
      </w:r>
      <w:r w:rsidRPr="00B56BAF">
        <w:rPr>
          <w:rFonts w:cs="Times New Roman"/>
        </w:rPr>
        <w:t>– 3. В толчковом  режиме двигатель включается  кнопкой – 4. Величина скорости задается тумблером  –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>5 (рисунок 4).</w:t>
      </w:r>
    </w:p>
    <w:p w:rsidR="00740554" w:rsidRPr="00B56BAF" w:rsidRDefault="00740554" w:rsidP="00B56BAF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2.3.6.2 Управление подачей проволоки</w:t>
      </w:r>
    </w:p>
    <w:p w:rsidR="00740554" w:rsidRPr="00B56BAF" w:rsidRDefault="00740554" w:rsidP="00B56BAF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Включение и отключение привод</w:t>
      </w:r>
      <w:r>
        <w:rPr>
          <w:rFonts w:cs="Times New Roman"/>
        </w:rPr>
        <w:t>а подачи проволоки производится</w:t>
      </w:r>
      <w:r w:rsidRPr="00B56BAF">
        <w:rPr>
          <w:rFonts w:cs="Times New Roman"/>
        </w:rPr>
        <w:t xml:space="preserve"> либо кнопкой – 14 </w:t>
      </w:r>
      <w:r>
        <w:rPr>
          <w:rFonts w:cs="Times New Roman"/>
        </w:rPr>
        <w:t xml:space="preserve">на головке сварочной ГАСТ-1.1 (рисунок </w:t>
      </w:r>
      <w:r w:rsidRPr="00B56BAF">
        <w:rPr>
          <w:rFonts w:cs="Times New Roman"/>
        </w:rPr>
        <w:t>2</w:t>
      </w:r>
      <w:r>
        <w:rPr>
          <w:rFonts w:cs="Times New Roman"/>
        </w:rPr>
        <w:t>), либо тумблером – 7 (</w:t>
      </w:r>
      <w:r w:rsidRPr="00B56BAF">
        <w:rPr>
          <w:rFonts w:cs="Times New Roman"/>
        </w:rPr>
        <w:t>рисунок 4). Затем кнопками – 8 и 9 включают подачу проволоки в толчковом режиме вперед и назад соответственно. Величина скорости устанавливается путем нажатия на рукоятку тумблера – 10 (рисунок 4).</w:t>
      </w:r>
    </w:p>
    <w:p w:rsidR="00740554" w:rsidRPr="00B56BAF" w:rsidRDefault="00740554" w:rsidP="00B56BAF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2.3.6.3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>Управле</w:t>
      </w:r>
      <w:r>
        <w:rPr>
          <w:rFonts w:cs="Times New Roman"/>
        </w:rPr>
        <w:t>ние процессом колебаний горелки</w:t>
      </w:r>
    </w:p>
    <w:p w:rsidR="00740554" w:rsidRPr="00B56BAF" w:rsidRDefault="00740554" w:rsidP="00D75AEA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 xml:space="preserve">Включение и отключение привода подачи проволоки производится </w:t>
      </w:r>
      <w:r w:rsidR="00D75AEA">
        <w:rPr>
          <w:rFonts w:cs="Times New Roman"/>
        </w:rPr>
        <w:t xml:space="preserve">  </w:t>
      </w:r>
      <w:r w:rsidRPr="00B56BAF">
        <w:rPr>
          <w:rFonts w:cs="Times New Roman"/>
        </w:rPr>
        <w:t>тумблером – 12, нажимными тумблерами –</w:t>
      </w:r>
      <w:r>
        <w:rPr>
          <w:rFonts w:cs="Times New Roman"/>
        </w:rPr>
        <w:t xml:space="preserve"> 14, 15 </w:t>
      </w:r>
      <w:r w:rsidRPr="00B56BAF">
        <w:rPr>
          <w:rFonts w:cs="Times New Roman"/>
        </w:rPr>
        <w:t>и 16 производится задание скорости движения горелки, времени задержки на кромках шва, размаха колебаний горелки соответственно. При одновременном нажатии нескольких тумблеров – 14, 15, 16 активным будет тот, который был нажат раньше. Тумблером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>–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>17 задается смещение шва сварки вправо или влево от наблюдателя. При несоответствии направления движения стрелкам на пульте должен быть переключен тумблер пе</w:t>
      </w:r>
      <w:r>
        <w:rPr>
          <w:rFonts w:cs="Times New Roman"/>
        </w:rPr>
        <w:t>реключения стороны обслуживания</w:t>
      </w:r>
      <w:r w:rsidR="00D75AEA">
        <w:rPr>
          <w:rFonts w:cs="Times New Roman"/>
        </w:rPr>
        <w:t xml:space="preserve"> </w:t>
      </w:r>
      <w:r w:rsidRPr="00B56BAF">
        <w:rPr>
          <w:rFonts w:cs="Times New Roman"/>
        </w:rPr>
        <w:t>–</w:t>
      </w:r>
      <w:r w:rsidR="00D75AEA">
        <w:rPr>
          <w:rFonts w:cs="Times New Roman"/>
        </w:rPr>
        <w:t xml:space="preserve"> </w:t>
      </w:r>
      <w:r w:rsidRPr="00B56BAF">
        <w:rPr>
          <w:rFonts w:cs="Times New Roman"/>
        </w:rPr>
        <w:t>22.</w:t>
      </w:r>
    </w:p>
    <w:p w:rsidR="00740554" w:rsidRPr="00B56BAF" w:rsidRDefault="00740554" w:rsidP="00B56BAF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Кнопка –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>13 имеет два предназначения. При кратковременном нажатии на кнопку устанавливается начальное положение горелки относительно шва сварки.</w:t>
      </w:r>
      <w:r>
        <w:rPr>
          <w:rFonts w:cs="Times New Roman"/>
        </w:rPr>
        <w:t xml:space="preserve"> Если удерживать кнопку нажатой</w:t>
      </w:r>
      <w:r w:rsidRPr="00B56BAF">
        <w:rPr>
          <w:rFonts w:cs="Times New Roman"/>
        </w:rPr>
        <w:t xml:space="preserve"> более трех секунд, происходит смена режима задержек колебаний на кромках с одновременной установкой начального положения горелки. Изменение режима будет заметно по способу отображения десятичной точки на индикаторе – 11 в режиме отображения времени задержек на кромках. В симметричном режиме точка горит постоянно и нажатие на тумблер – 15 приведет к одинаковому изменению задержек с обеих сторон. В несимметричном режиме точка мигает и нажатие на тумблер –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>15 приведет к изменению задержки одной из сторон, определяемой положением тумблера – 24. При переключении режимов значения задержек сохраняются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>(рисунок 4).</w:t>
      </w:r>
    </w:p>
    <w:p w:rsidR="00740554" w:rsidRPr="00B56BAF" w:rsidRDefault="00740554" w:rsidP="00B56BAF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2.3.6.</w:t>
      </w:r>
      <w:r>
        <w:rPr>
          <w:rFonts w:cs="Times New Roman"/>
        </w:rPr>
        <w:t>4 Управление напряжением сварки</w:t>
      </w:r>
    </w:p>
    <w:p w:rsidR="00740554" w:rsidRDefault="00740554" w:rsidP="00B56BAF">
      <w:pPr>
        <w:tabs>
          <w:tab w:val="left" w:pos="5730"/>
        </w:tabs>
        <w:rPr>
          <w:rFonts w:cs="Times New Roman"/>
        </w:rPr>
      </w:pPr>
      <w:r w:rsidRPr="00B56BAF">
        <w:rPr>
          <w:rFonts w:cs="Times New Roman"/>
        </w:rPr>
        <w:t>Управление напряжением сварки производится путем нажатия на рукоятку тумблера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>–</w:t>
      </w:r>
      <w:r>
        <w:rPr>
          <w:rFonts w:cs="Times New Roman"/>
        </w:rPr>
        <w:t xml:space="preserve"> </w:t>
      </w:r>
      <w:r w:rsidRPr="00B56BAF">
        <w:rPr>
          <w:rFonts w:cs="Times New Roman"/>
        </w:rPr>
        <w:t>19 (рисунок 4). При этом на индикаторе – 18 высвеч</w:t>
      </w:r>
      <w:r>
        <w:rPr>
          <w:rFonts w:cs="Times New Roman"/>
        </w:rPr>
        <w:t>ива</w:t>
      </w:r>
      <w:r w:rsidRPr="00B56BAF">
        <w:rPr>
          <w:rFonts w:cs="Times New Roman"/>
        </w:rPr>
        <w:t>ется при включенном цик</w:t>
      </w:r>
      <w:r>
        <w:rPr>
          <w:rFonts w:cs="Times New Roman"/>
        </w:rPr>
        <w:t>ле напряжение дуги, а при выключенном задан</w:t>
      </w:r>
      <w:r w:rsidRPr="00B56BAF">
        <w:rPr>
          <w:rFonts w:cs="Times New Roman"/>
        </w:rPr>
        <w:t>ное напряжение.</w:t>
      </w:r>
    </w:p>
    <w:p w:rsidR="00740554" w:rsidRDefault="00740554" w:rsidP="00B56BAF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2.3.6.5 Управление функцией задержки выключения источника</w:t>
      </w:r>
    </w:p>
    <w:p w:rsidR="00740554" w:rsidRDefault="00740554" w:rsidP="00085EE5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С пульта ДУ реализуется функция задержки выключения источника после прекращения подачи проволоки. Правильная установка времени задержки позволяет избежать как «примерзания» сварочной проволоки к сварочной ванне, так и исключения приварки проволоки к наконечнику.</w:t>
      </w:r>
    </w:p>
    <w:p w:rsidR="00740554" w:rsidRDefault="00740554" w:rsidP="00085EE5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Время задержки регулируется в пределах от 0 до 1 с и устанавливается следующим образом:</w:t>
      </w:r>
    </w:p>
    <w:p w:rsidR="00740554" w:rsidRDefault="00740554" w:rsidP="00BD3118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>- нажать кнопку «СТОП» и удерживать её в течение 5 с. После этого на цифровом индикаторе «</w:t>
      </w:r>
      <w:r>
        <w:rPr>
          <w:rFonts w:cs="Times New Roman"/>
          <w:lang w:val="en-US"/>
        </w:rPr>
        <w:t>U</w:t>
      </w:r>
      <w:r w:rsidR="00D75AEA">
        <w:rPr>
          <w:rFonts w:cs="Times New Roman"/>
        </w:rPr>
        <w:t>» высвечивается время задержки;</w:t>
      </w:r>
    </w:p>
    <w:p w:rsidR="00740554" w:rsidRDefault="00740554" w:rsidP="00D75AEA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lastRenderedPageBreak/>
        <w:t xml:space="preserve">- тумблером - 19 выставляется необходимое время задержки (дискретность 0,01 с), при сварке в аргоновых смесях – время задержки 0,05 с, в остальных </w:t>
      </w:r>
      <w:r w:rsidR="00D75AEA">
        <w:rPr>
          <w:rFonts w:cs="Times New Roman"/>
        </w:rPr>
        <w:t xml:space="preserve"> </w:t>
      </w:r>
      <w:r>
        <w:rPr>
          <w:rFonts w:cs="Times New Roman"/>
        </w:rPr>
        <w:t>случаях – 0,2 с</w:t>
      </w:r>
      <w:r w:rsidR="00D75AEA">
        <w:rPr>
          <w:rFonts w:cs="Times New Roman"/>
        </w:rPr>
        <w:t>;</w:t>
      </w:r>
    </w:p>
    <w:p w:rsidR="00740554" w:rsidRPr="001F29A1" w:rsidRDefault="00740554" w:rsidP="009B2B0E">
      <w:pPr>
        <w:tabs>
          <w:tab w:val="left" w:pos="5730"/>
          <w:tab w:val="left" w:pos="7797"/>
        </w:tabs>
        <w:rPr>
          <w:rFonts w:cs="Times New Roman"/>
        </w:rPr>
      </w:pPr>
      <w:r>
        <w:rPr>
          <w:rFonts w:cs="Times New Roman"/>
        </w:rPr>
        <w:t>- повторное нажатие кнопки «СТОП» фиксирует установленное время, а индикация возвращается к индикации напряжения или тока.</w:t>
      </w:r>
    </w:p>
    <w:p w:rsidR="00740554" w:rsidRDefault="00740554" w:rsidP="00B56BAF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 xml:space="preserve"> </w:t>
      </w:r>
    </w:p>
    <w:p w:rsidR="00740554" w:rsidRDefault="00740554" w:rsidP="006E5083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6E5083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D75AEA" w:rsidRDefault="00D75AEA" w:rsidP="00A02442">
      <w:pPr>
        <w:tabs>
          <w:tab w:val="left" w:pos="5730"/>
        </w:tabs>
        <w:rPr>
          <w:rFonts w:cs="Times New Roman"/>
        </w:rPr>
      </w:pPr>
    </w:p>
    <w:p w:rsidR="00D75AEA" w:rsidRDefault="00D75AEA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rPr>
          <w:rFonts w:cs="Times New Roman"/>
        </w:rPr>
      </w:pPr>
    </w:p>
    <w:p w:rsidR="00740554" w:rsidRPr="00C1504A" w:rsidRDefault="00740554" w:rsidP="00A02442">
      <w:pPr>
        <w:tabs>
          <w:tab w:val="left" w:pos="5730"/>
        </w:tabs>
        <w:rPr>
          <w:rFonts w:cs="Times New Roman"/>
          <w:b/>
        </w:rPr>
      </w:pPr>
      <w:r w:rsidRPr="00C1504A">
        <w:rPr>
          <w:rFonts w:cs="Times New Roman"/>
          <w:b/>
        </w:rPr>
        <w:lastRenderedPageBreak/>
        <w:t>3     Т</w:t>
      </w:r>
      <w:r w:rsidR="00D75AEA" w:rsidRPr="00C1504A">
        <w:rPr>
          <w:rFonts w:cs="Times New Roman"/>
          <w:b/>
        </w:rPr>
        <w:t>ехническое  обслуживание</w:t>
      </w:r>
    </w:p>
    <w:p w:rsidR="00740554" w:rsidRPr="00C1504A" w:rsidRDefault="00740554" w:rsidP="00A02442">
      <w:pPr>
        <w:tabs>
          <w:tab w:val="left" w:pos="5730"/>
        </w:tabs>
        <w:rPr>
          <w:rFonts w:cs="Times New Roman"/>
          <w:b/>
        </w:rPr>
      </w:pPr>
    </w:p>
    <w:tbl>
      <w:tblPr>
        <w:tblW w:w="0" w:type="auto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8520"/>
      </w:tblGrid>
      <w:tr w:rsidR="00740554" w:rsidRPr="00867BC6" w:rsidTr="00D75AEA">
        <w:trPr>
          <w:trHeight w:val="1469"/>
        </w:trPr>
        <w:tc>
          <w:tcPr>
            <w:tcW w:w="8520" w:type="dxa"/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  <w:p w:rsidR="00740554" w:rsidRPr="00867BC6" w:rsidRDefault="00D75AEA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  <w:b/>
                <w:bCs/>
                <w:sz w:val="44"/>
                <w:szCs w:val="44"/>
              </w:rPr>
            </w:pPr>
            <w:r w:rsidRPr="00867BC6">
              <w:rPr>
                <w:rFonts w:cs="Times New Roman"/>
                <w:b/>
                <w:bCs/>
                <w:sz w:val="44"/>
                <w:szCs w:val="44"/>
              </w:rPr>
              <w:t>ВНИМАНИЕ!</w:t>
            </w:r>
          </w:p>
          <w:p w:rsidR="00740554" w:rsidRPr="00867BC6" w:rsidRDefault="00D75AEA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К ОБСЛУЖИВАНИЮ УСТАНОВКИ АВТОМАТИЧЕСКОЙ СВАРКИ ТРУБ</w:t>
            </w:r>
          </w:p>
          <w:p w:rsidR="00740554" w:rsidRPr="00867BC6" w:rsidRDefault="00D75AEA" w:rsidP="00D75AEA">
            <w:pPr>
              <w:tabs>
                <w:tab w:val="left" w:pos="5730"/>
              </w:tabs>
              <w:ind w:firstLine="1099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 xml:space="preserve">УАСТ-1 ДОПУСКАЕТСЯ ТОЛЬКО ОБУЧЕННЫЙ В </w:t>
            </w:r>
          </w:p>
          <w:p w:rsidR="00740554" w:rsidRPr="00867BC6" w:rsidRDefault="00D75AEA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НПП "ТЕХНОТРОН" ООО</w:t>
            </w:r>
          </w:p>
          <w:p w:rsidR="00740554" w:rsidRPr="00867BC6" w:rsidRDefault="00D75AEA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ПЕРСОНАЛ, ИМЕЮЩИЙ СООТВЕТСТВУЮЩИЙ ДОПУСК.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</w:tc>
      </w:tr>
    </w:tbl>
    <w:p w:rsidR="00740554" w:rsidRDefault="00740554" w:rsidP="00A02442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A02442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4701ED">
      <w:pPr>
        <w:tabs>
          <w:tab w:val="left" w:pos="5730"/>
        </w:tabs>
        <w:ind w:firstLine="0"/>
        <w:jc w:val="center"/>
        <w:rPr>
          <w:rFonts w:cs="Times New Roman"/>
        </w:rPr>
      </w:pPr>
    </w:p>
    <w:p w:rsidR="00740554" w:rsidRPr="00CE0B0C" w:rsidRDefault="00740554" w:rsidP="009406BE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3.1    Общие указания</w:t>
      </w:r>
    </w:p>
    <w:p w:rsidR="00740554" w:rsidRPr="00CE0B0C" w:rsidRDefault="00740554" w:rsidP="009406BE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3.1.1 Должны быть предусмотрены следующие виды технического обслуживания:</w:t>
      </w:r>
    </w:p>
    <w:p w:rsidR="00740554" w:rsidRPr="00CE0B0C" w:rsidRDefault="00740554" w:rsidP="004A2D59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 xml:space="preserve"> - контрольный осмотр (КО);</w:t>
      </w:r>
    </w:p>
    <w:p w:rsidR="00740554" w:rsidRPr="00CE0B0C" w:rsidRDefault="00740554" w:rsidP="004A2D59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 xml:space="preserve"> - техническое обслуживание (ТО).</w:t>
      </w:r>
    </w:p>
    <w:p w:rsidR="00740554" w:rsidRPr="00CE0B0C" w:rsidRDefault="00740554" w:rsidP="009406BE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 xml:space="preserve">3.1.2 КО проводится до и после использования установки по назначению и транспортирования. При КО необходимо проверять надежность крепления </w:t>
      </w:r>
      <w:r w:rsidR="004A2D59">
        <w:rPr>
          <w:rFonts w:cs="Times New Roman"/>
        </w:rPr>
        <w:t>всех разъемов</w:t>
      </w:r>
      <w:r w:rsidRPr="00CE0B0C">
        <w:rPr>
          <w:rFonts w:cs="Times New Roman"/>
        </w:rPr>
        <w:t>, отсутствие повреждений корпуса</w:t>
      </w:r>
      <w:r w:rsidR="004A2D59">
        <w:rPr>
          <w:rFonts w:cs="Times New Roman"/>
        </w:rPr>
        <w:t>, силовых кабелей, горелки</w:t>
      </w:r>
      <w:r w:rsidRPr="00CE0B0C">
        <w:rPr>
          <w:rFonts w:cs="Times New Roman"/>
        </w:rPr>
        <w:t>.</w:t>
      </w:r>
    </w:p>
    <w:p w:rsidR="00740554" w:rsidRPr="00CE0B0C" w:rsidRDefault="00740554" w:rsidP="009406BE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 xml:space="preserve">3.1.3 ТО следует проводить </w:t>
      </w:r>
      <w:r w:rsidR="004A2D59">
        <w:rPr>
          <w:rFonts w:cs="Times New Roman"/>
        </w:rPr>
        <w:t>после окончания работы с целью удаления пыли и грязи, попавших на установку во время работы. Для этого необходимо аккуратно почистить открытые поверхности металлической щеткой и продуть струей сжатого воздуха узлы и механизмы.</w:t>
      </w:r>
    </w:p>
    <w:p w:rsidR="00740554" w:rsidRPr="00CE0B0C" w:rsidRDefault="00740554" w:rsidP="009406BE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3.1.4 Не реже двух раз в месяц производить внешние осмотры, при которых обращать внимание на наличие смазки и надежность затяжки крепежа.</w:t>
      </w:r>
    </w:p>
    <w:p w:rsidR="00740554" w:rsidRPr="00CE0B0C" w:rsidRDefault="00740554" w:rsidP="009406BE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3.1.5 Не реже одного раза в шесть месяцев необходимо заменять смазку в редукторах. Применять смазку</w:t>
      </w:r>
      <w:r>
        <w:rPr>
          <w:rFonts w:cs="Times New Roman"/>
        </w:rPr>
        <w:t xml:space="preserve"> </w:t>
      </w:r>
      <w:r w:rsidRPr="00CE0B0C">
        <w:rPr>
          <w:rFonts w:cs="Times New Roman"/>
        </w:rPr>
        <w:t xml:space="preserve"> </w:t>
      </w:r>
      <w:r w:rsidR="00B22716">
        <w:rPr>
          <w:rFonts w:cs="Times New Roman"/>
        </w:rPr>
        <w:t>ТОМФЛОН СКМ 70 ТУ 0254-009-82637903-08</w:t>
      </w:r>
      <w:r w:rsidRPr="00CE0B0C">
        <w:rPr>
          <w:rFonts w:cs="Times New Roman"/>
        </w:rPr>
        <w:t>.</w:t>
      </w: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4A2D59" w:rsidRDefault="004A2D59" w:rsidP="00CE0B0C">
      <w:pPr>
        <w:tabs>
          <w:tab w:val="left" w:pos="5730"/>
        </w:tabs>
        <w:ind w:firstLine="0"/>
        <w:rPr>
          <w:rFonts w:cs="Times New Roman"/>
        </w:rPr>
      </w:pPr>
    </w:p>
    <w:p w:rsidR="004A2D59" w:rsidRDefault="004A2D59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090314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lastRenderedPageBreak/>
        <w:t>3.2    Консервация</w:t>
      </w:r>
    </w:p>
    <w:p w:rsidR="00740554" w:rsidRPr="00CE0B0C" w:rsidRDefault="00740554" w:rsidP="00090314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3.2.1 Внешние соединительные разъемы должны смазываться графитной смазкой по ГОСТ 3333-80.</w:t>
      </w:r>
    </w:p>
    <w:p w:rsidR="00740554" w:rsidRPr="00CE0B0C" w:rsidRDefault="00740554" w:rsidP="004A2D59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 xml:space="preserve">3.2.2 </w:t>
      </w:r>
      <w:r w:rsidRPr="00CE0B0C">
        <w:rPr>
          <w:rFonts w:cs="Times New Roman"/>
        </w:rPr>
        <w:t xml:space="preserve">Перед консервацией поверхности установки должны быть очищены от грязи, пыли, нагара. При хранении установки более трех месяцев металлические поверхности головки, не </w:t>
      </w:r>
      <w:r>
        <w:rPr>
          <w:rFonts w:cs="Times New Roman"/>
        </w:rPr>
        <w:t>и</w:t>
      </w:r>
      <w:r w:rsidRPr="00CE0B0C">
        <w:rPr>
          <w:rFonts w:cs="Times New Roman"/>
        </w:rPr>
        <w:t>меющие лакокрасочного покрытия, должны быть смазаны тонким слоем индустр</w:t>
      </w:r>
      <w:r>
        <w:rPr>
          <w:rFonts w:cs="Times New Roman"/>
        </w:rPr>
        <w:t>иаль</w:t>
      </w:r>
      <w:r w:rsidRPr="00CE0B0C">
        <w:rPr>
          <w:rFonts w:cs="Times New Roman"/>
        </w:rPr>
        <w:t>ного масла по ГОСТ 20799-88 и обернуты парафинированной бумагой по ГОСТ 9569-2006.</w:t>
      </w:r>
    </w:p>
    <w:p w:rsidR="00740554" w:rsidRPr="00CE0B0C" w:rsidRDefault="00740554" w:rsidP="007743E3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3.2.3 При хранении на складе установка должна находиться во внутренней упаковке.</w:t>
      </w:r>
    </w:p>
    <w:p w:rsidR="00740554" w:rsidRPr="00CE0B0C" w:rsidRDefault="00740554" w:rsidP="007743E3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3.2.4 При расконсервации следует провести контрольный осмотр и проверку работоспособности установки.</w:t>
      </w: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  <w:r w:rsidRPr="00CE0B0C">
        <w:rPr>
          <w:rFonts w:cs="Times New Roman"/>
        </w:rPr>
        <w:t xml:space="preserve"> </w:t>
      </w: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4A2D59" w:rsidRDefault="004A2D59" w:rsidP="00CE0B0C">
      <w:pPr>
        <w:tabs>
          <w:tab w:val="left" w:pos="5730"/>
        </w:tabs>
        <w:ind w:firstLine="0"/>
        <w:rPr>
          <w:rFonts w:cs="Times New Roman"/>
        </w:rPr>
      </w:pPr>
    </w:p>
    <w:p w:rsidR="004A2D59" w:rsidRDefault="004A2D59" w:rsidP="00CE0B0C">
      <w:pPr>
        <w:tabs>
          <w:tab w:val="left" w:pos="5730"/>
        </w:tabs>
        <w:ind w:firstLine="0"/>
        <w:rPr>
          <w:rFonts w:cs="Times New Roman"/>
        </w:rPr>
      </w:pPr>
    </w:p>
    <w:p w:rsidR="004A2D59" w:rsidRDefault="004A2D59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7743E3">
      <w:pPr>
        <w:tabs>
          <w:tab w:val="left" w:pos="5730"/>
        </w:tabs>
        <w:rPr>
          <w:rFonts w:cs="Times New Roman"/>
        </w:rPr>
      </w:pPr>
    </w:p>
    <w:p w:rsidR="00740554" w:rsidRDefault="00740554" w:rsidP="007743E3">
      <w:pPr>
        <w:tabs>
          <w:tab w:val="left" w:pos="5730"/>
        </w:tabs>
        <w:rPr>
          <w:rFonts w:cs="Times New Roman"/>
        </w:rPr>
      </w:pPr>
    </w:p>
    <w:p w:rsidR="00740554" w:rsidRPr="00C1504A" w:rsidRDefault="00740554" w:rsidP="007743E3">
      <w:pPr>
        <w:tabs>
          <w:tab w:val="left" w:pos="5730"/>
        </w:tabs>
        <w:rPr>
          <w:rFonts w:cs="Times New Roman"/>
          <w:b/>
        </w:rPr>
      </w:pPr>
      <w:r w:rsidRPr="00C1504A">
        <w:rPr>
          <w:rFonts w:cs="Times New Roman"/>
          <w:b/>
        </w:rPr>
        <w:lastRenderedPageBreak/>
        <w:t>4     Т</w:t>
      </w:r>
      <w:r w:rsidR="004A2D59" w:rsidRPr="00C1504A">
        <w:rPr>
          <w:rFonts w:cs="Times New Roman"/>
          <w:b/>
        </w:rPr>
        <w:t>екущий  ремонт</w:t>
      </w:r>
    </w:p>
    <w:p w:rsidR="00740554" w:rsidRPr="00C1504A" w:rsidRDefault="00740554" w:rsidP="007743E3">
      <w:pPr>
        <w:tabs>
          <w:tab w:val="left" w:pos="5730"/>
        </w:tabs>
        <w:rPr>
          <w:rFonts w:cs="Times New Roman"/>
          <w:b/>
        </w:rPr>
      </w:pPr>
    </w:p>
    <w:p w:rsidR="00740554" w:rsidRPr="00CE0B0C" w:rsidRDefault="00C07B8C" w:rsidP="004A2D59">
      <w:pPr>
        <w:tabs>
          <w:tab w:val="left" w:pos="5730"/>
        </w:tabs>
        <w:ind w:firstLine="284"/>
        <w:rPr>
          <w:rFonts w:cs="Times New Roman"/>
        </w:rPr>
      </w:pPr>
      <w:r w:rsidRPr="00C07B8C">
        <w:rPr>
          <w:rFonts w:cs="Times New Roman"/>
        </w:rPr>
        <w:object w:dxaOrig="10082" w:dyaOrig="2339">
          <v:shape id="_x0000_i1032" type="#_x0000_t75" style="width:7in;height:116.45pt" o:ole="">
            <v:imagedata r:id="rId25" o:title=""/>
          </v:shape>
          <o:OLEObject Type="Embed" ProgID="KOMPAS.FRW" ShapeID="_x0000_i1032" DrawAspect="Content" ObjectID="_1687756381" r:id="rId26"/>
        </w:object>
      </w:r>
    </w:p>
    <w:p w:rsidR="00740554" w:rsidRDefault="00740554" w:rsidP="007743E3">
      <w:pPr>
        <w:tabs>
          <w:tab w:val="left" w:pos="5730"/>
        </w:tabs>
        <w:rPr>
          <w:rFonts w:cs="Times New Roman"/>
        </w:rPr>
      </w:pPr>
    </w:p>
    <w:p w:rsidR="00740554" w:rsidRPr="00CE0B0C" w:rsidRDefault="00740554" w:rsidP="007743E3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4.1    Общие указания</w:t>
      </w:r>
    </w:p>
    <w:p w:rsidR="00740554" w:rsidRPr="00CE0B0C" w:rsidRDefault="00740554" w:rsidP="007743E3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4.1.1 Ремонт установки должен проводиться в стационарных условиях, предназначенных для ремон</w:t>
      </w:r>
      <w:r>
        <w:rPr>
          <w:rFonts w:cs="Times New Roman"/>
        </w:rPr>
        <w:t>та электросварочного оборудова</w:t>
      </w:r>
      <w:r w:rsidRPr="00CE0B0C">
        <w:rPr>
          <w:rFonts w:cs="Times New Roman"/>
        </w:rPr>
        <w:t>ния.</w:t>
      </w:r>
    </w:p>
    <w:p w:rsidR="00740554" w:rsidRPr="00CE0B0C" w:rsidRDefault="00740554" w:rsidP="007743E3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4.1.2 При несоблюдении этих условий гарантия предприятия-изготовителя аннулируется.</w:t>
      </w:r>
    </w:p>
    <w:p w:rsidR="00740554" w:rsidRPr="00CE0B0C" w:rsidRDefault="00740554" w:rsidP="00CE0B0C">
      <w:pPr>
        <w:tabs>
          <w:tab w:val="left" w:pos="5730"/>
        </w:tabs>
        <w:ind w:firstLine="0"/>
        <w:rPr>
          <w:rFonts w:cs="Times New Roman"/>
        </w:rPr>
      </w:pPr>
    </w:p>
    <w:p w:rsidR="00740554" w:rsidRPr="00CE0B0C" w:rsidRDefault="00740554" w:rsidP="007743E3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4.2     Характерные неисправности и методы их устранения</w:t>
      </w:r>
    </w:p>
    <w:p w:rsidR="00740554" w:rsidRDefault="00740554" w:rsidP="007743E3">
      <w:pPr>
        <w:tabs>
          <w:tab w:val="left" w:pos="5730"/>
        </w:tabs>
        <w:rPr>
          <w:rFonts w:cs="Times New Roman"/>
        </w:rPr>
      </w:pPr>
      <w:r w:rsidRPr="00CE0B0C">
        <w:rPr>
          <w:rFonts w:cs="Times New Roman"/>
        </w:rPr>
        <w:t>4.2.1 Характерные неисправно</w:t>
      </w:r>
      <w:r>
        <w:rPr>
          <w:rFonts w:cs="Times New Roman"/>
        </w:rPr>
        <w:t>сти и методы их устранения изло</w:t>
      </w:r>
      <w:r w:rsidRPr="00CE0B0C">
        <w:rPr>
          <w:rFonts w:cs="Times New Roman"/>
        </w:rPr>
        <w:t xml:space="preserve">жены в таблице </w:t>
      </w:r>
      <w:r w:rsidR="005626CE">
        <w:rPr>
          <w:rFonts w:cs="Times New Roman"/>
        </w:rPr>
        <w:t>3</w:t>
      </w:r>
      <w:r w:rsidRPr="00CE0B0C">
        <w:rPr>
          <w:rFonts w:cs="Times New Roman"/>
        </w:rPr>
        <w:t>.</w:t>
      </w:r>
    </w:p>
    <w:p w:rsidR="00740554" w:rsidRPr="00CE0B0C" w:rsidRDefault="00740554" w:rsidP="00080AFC">
      <w:pPr>
        <w:tabs>
          <w:tab w:val="left" w:pos="5730"/>
        </w:tabs>
        <w:ind w:firstLine="567"/>
        <w:rPr>
          <w:rFonts w:cs="Times New Roman"/>
        </w:rPr>
      </w:pPr>
    </w:p>
    <w:p w:rsidR="00740554" w:rsidRPr="00B0752B" w:rsidRDefault="00740554" w:rsidP="00B0752B">
      <w:pPr>
        <w:tabs>
          <w:tab w:val="left" w:pos="5730"/>
        </w:tabs>
        <w:ind w:firstLine="0"/>
        <w:rPr>
          <w:rFonts w:cs="Times New Roman"/>
        </w:rPr>
      </w:pPr>
      <w:r w:rsidRPr="00B0752B">
        <w:rPr>
          <w:rFonts w:cs="Times New Roman"/>
        </w:rPr>
        <w:t xml:space="preserve">Таблица </w:t>
      </w:r>
      <w:r w:rsidR="005626CE">
        <w:rPr>
          <w:rFonts w:cs="Times New Roman"/>
        </w:rPr>
        <w:t>3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227"/>
        <w:gridCol w:w="3544"/>
        <w:gridCol w:w="2799"/>
      </w:tblGrid>
      <w:tr w:rsidR="00740554" w:rsidRPr="00867BC6" w:rsidTr="00186076">
        <w:tc>
          <w:tcPr>
            <w:tcW w:w="3227" w:type="dxa"/>
            <w:tcBorders>
              <w:bottom w:val="doub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Признак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н</w:t>
            </w:r>
            <w:r w:rsidRPr="00867BC6">
              <w:rPr>
                <w:rFonts w:cs="Times New Roman"/>
              </w:rPr>
              <w:t>еисправности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</w:tc>
        <w:tc>
          <w:tcPr>
            <w:tcW w:w="3544" w:type="dxa"/>
            <w:tcBorders>
              <w:bottom w:val="doub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Возможные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причины</w:t>
            </w:r>
          </w:p>
        </w:tc>
        <w:tc>
          <w:tcPr>
            <w:tcW w:w="2799" w:type="dxa"/>
            <w:tcBorders>
              <w:bottom w:val="doub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Способ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устранения</w:t>
            </w:r>
          </w:p>
        </w:tc>
      </w:tr>
      <w:tr w:rsidR="00740554" w:rsidRPr="00867BC6" w:rsidTr="00186076">
        <w:tc>
          <w:tcPr>
            <w:tcW w:w="3227" w:type="dxa"/>
            <w:tcBorders>
              <w:top w:val="double" w:sz="4" w:space="0" w:color="auto"/>
              <w:bottom w:val="single" w:sz="4" w:space="0" w:color="auto"/>
            </w:tcBorders>
          </w:tcPr>
          <w:p w:rsidR="00740554" w:rsidRPr="00867BC6" w:rsidRDefault="00740554" w:rsidP="000A2F83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Не загорается светодиод</w:t>
            </w:r>
          </w:p>
          <w:p w:rsidR="00740554" w:rsidRPr="00867BC6" w:rsidRDefault="00740554" w:rsidP="000A2F83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«</w:t>
            </w:r>
            <w:r w:rsidR="00080AFC" w:rsidRPr="00867BC6">
              <w:rPr>
                <w:rFonts w:cs="Times New Roman"/>
              </w:rPr>
              <w:t>СЕТЬ</w:t>
            </w:r>
            <w:r w:rsidRPr="00867BC6">
              <w:rPr>
                <w:rFonts w:cs="Times New Roman"/>
              </w:rPr>
              <w:t>» в момент включения сварочного источника</w:t>
            </w:r>
          </w:p>
          <w:p w:rsidR="00740554" w:rsidRPr="00867BC6" w:rsidRDefault="00740554" w:rsidP="000A2F83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</w:tc>
        <w:tc>
          <w:tcPr>
            <w:tcW w:w="3544" w:type="dxa"/>
            <w:tcBorders>
              <w:top w:val="double" w:sz="4" w:space="0" w:color="auto"/>
              <w:bottom w:val="single" w:sz="4" w:space="0" w:color="auto"/>
            </w:tcBorders>
          </w:tcPr>
          <w:p w:rsidR="00740554" w:rsidRPr="00867BC6" w:rsidRDefault="00740554" w:rsidP="000F2D71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Сгорела или отсутствует плавкая вставка в предохранителе источника</w:t>
            </w:r>
          </w:p>
          <w:p w:rsidR="00740554" w:rsidRPr="00867BC6" w:rsidRDefault="00740554" w:rsidP="000F2D71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F2D71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Обрыв в кабеле соединения с источником</w:t>
            </w:r>
          </w:p>
        </w:tc>
        <w:tc>
          <w:tcPr>
            <w:tcW w:w="2799" w:type="dxa"/>
            <w:tcBorders>
              <w:top w:val="double" w:sz="4" w:space="0" w:color="auto"/>
              <w:bottom w:val="sing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  <w:r w:rsidRPr="00867BC6">
              <w:rPr>
                <w:rFonts w:cs="Times New Roman"/>
              </w:rPr>
              <w:t>Заменить предохранитель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  <w:r w:rsidRPr="00867BC6">
              <w:rPr>
                <w:rFonts w:cs="Times New Roman"/>
              </w:rPr>
              <w:t>Устранить обрыв в кабеле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</w:tc>
      </w:tr>
      <w:tr w:rsidR="00740554" w:rsidRPr="00867BC6" w:rsidTr="00080AFC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  <w:r w:rsidRPr="00867BC6">
              <w:rPr>
                <w:rFonts w:cs="Times New Roman"/>
              </w:rPr>
              <w:t>Сгорает плавкая вставка источника в момент его включения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40554" w:rsidRPr="00867BC6" w:rsidRDefault="00740554" w:rsidP="000F2D71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Пробой</w:t>
            </w:r>
            <w:r>
              <w:rPr>
                <w:rFonts w:cs="Times New Roman"/>
              </w:rPr>
              <w:t xml:space="preserve"> </w:t>
            </w:r>
            <w:r w:rsidRPr="00867BC6">
              <w:rPr>
                <w:rFonts w:cs="Times New Roman"/>
              </w:rPr>
              <w:t>диодов выпрямительного моста платы  питания  =48 В в блоке управления</w:t>
            </w:r>
          </w:p>
          <w:p w:rsidR="00740554" w:rsidRPr="00867BC6" w:rsidRDefault="00740554" w:rsidP="000F2D71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F2D71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Неисправность в одной из плат управления двигателем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  <w:r w:rsidRPr="00867BC6">
              <w:rPr>
                <w:rFonts w:cs="Times New Roman"/>
              </w:rPr>
              <w:t>Заменить пробитые диоды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  <w:r w:rsidRPr="00867BC6">
              <w:rPr>
                <w:rFonts w:cs="Times New Roman"/>
              </w:rPr>
              <w:t>Заменить плату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  <w:r w:rsidRPr="00867BC6">
              <w:rPr>
                <w:rFonts w:cs="Times New Roman"/>
              </w:rPr>
              <w:t>электропривода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</w:tc>
      </w:tr>
    </w:tbl>
    <w:p w:rsidR="00740554" w:rsidRDefault="00740554" w:rsidP="00D74E3D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D74E3D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D74E3D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D74E3D">
      <w:pPr>
        <w:tabs>
          <w:tab w:val="left" w:pos="5730"/>
        </w:tabs>
        <w:ind w:firstLine="0"/>
        <w:rPr>
          <w:rFonts w:cs="Times New Roman"/>
        </w:rPr>
      </w:pPr>
    </w:p>
    <w:p w:rsidR="00080AFC" w:rsidRDefault="00080AFC" w:rsidP="00D74E3D">
      <w:pPr>
        <w:tabs>
          <w:tab w:val="left" w:pos="5730"/>
        </w:tabs>
        <w:ind w:firstLine="0"/>
        <w:rPr>
          <w:rFonts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261"/>
        <w:gridCol w:w="3581"/>
        <w:gridCol w:w="2799"/>
      </w:tblGrid>
      <w:tr w:rsidR="00740554" w:rsidRPr="00867BC6" w:rsidTr="002564CB">
        <w:tc>
          <w:tcPr>
            <w:tcW w:w="3261" w:type="dxa"/>
            <w:tcBorders>
              <w:bottom w:val="doub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Признак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н</w:t>
            </w:r>
            <w:r w:rsidRPr="00867BC6">
              <w:rPr>
                <w:rFonts w:cs="Times New Roman"/>
              </w:rPr>
              <w:t>еисправности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</w:tc>
        <w:tc>
          <w:tcPr>
            <w:tcW w:w="3581" w:type="dxa"/>
            <w:tcBorders>
              <w:bottom w:val="doub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Возможные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причины</w:t>
            </w:r>
          </w:p>
        </w:tc>
        <w:tc>
          <w:tcPr>
            <w:tcW w:w="2799" w:type="dxa"/>
            <w:tcBorders>
              <w:bottom w:val="doub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Способ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 w:rsidRPr="00867BC6">
              <w:rPr>
                <w:rFonts w:cs="Times New Roman"/>
              </w:rPr>
              <w:t>устранения</w:t>
            </w:r>
          </w:p>
        </w:tc>
      </w:tr>
      <w:tr w:rsidR="00740554" w:rsidRPr="00867BC6" w:rsidTr="002564CB">
        <w:tc>
          <w:tcPr>
            <w:tcW w:w="3261" w:type="dxa"/>
            <w:tcBorders>
              <w:top w:val="double" w:sz="4" w:space="0" w:color="auto"/>
            </w:tcBorders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Не светятся индикаторы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на пульте дистанцион- ного управления: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а) на органы управления установка не реагирует;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 xml:space="preserve">б) есть реакция на органы управления 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</w:tc>
        <w:tc>
          <w:tcPr>
            <w:tcW w:w="3581" w:type="dxa"/>
            <w:tcBorders>
              <w:top w:val="double" w:sz="4" w:space="0" w:color="auto"/>
            </w:tcBorders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а) неисправна плата управления;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обрыв в кабеле ПДУ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б) неисправна плата индикаторов ПДУ</w:t>
            </w:r>
          </w:p>
        </w:tc>
        <w:tc>
          <w:tcPr>
            <w:tcW w:w="2799" w:type="dxa"/>
            <w:tcBorders>
              <w:top w:val="double" w:sz="4" w:space="0" w:color="auto"/>
            </w:tcBorders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а) отремонтировать или заменить плату</w:t>
            </w:r>
            <w:r>
              <w:rPr>
                <w:rFonts w:cs="Times New Roman"/>
              </w:rPr>
              <w:t>,</w:t>
            </w:r>
            <w:r w:rsidRPr="00867BC6">
              <w:rPr>
                <w:rFonts w:cs="Times New Roman"/>
              </w:rPr>
              <w:t xml:space="preserve"> устранить обрыв в кабеле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б) отремонтировать или заменить плату индикаторов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</w:tc>
      </w:tr>
      <w:tr w:rsidR="00740554" w:rsidRPr="00867BC6" w:rsidTr="00080AFC">
        <w:tc>
          <w:tcPr>
            <w:tcW w:w="3261" w:type="dxa"/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Отсутствует реакция при воздействии на тумблер или кнопку ПДУ</w:t>
            </w:r>
          </w:p>
        </w:tc>
        <w:tc>
          <w:tcPr>
            <w:tcW w:w="3581" w:type="dxa"/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Неисправен тумблер, неисправна кнопка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Обрыв в цепи тумблера или кнопки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</w:tc>
        <w:tc>
          <w:tcPr>
            <w:tcW w:w="2799" w:type="dxa"/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Заменить неисправ- ный элемент, устра-нить обрыв цепи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</w:tc>
      </w:tr>
      <w:tr w:rsidR="00740554" w:rsidRPr="00867BC6" w:rsidTr="00080AFC">
        <w:tc>
          <w:tcPr>
            <w:tcW w:w="3261" w:type="dxa"/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Не включается один из электроприводов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После включения уста-новки УАСТ-1 горелка устанавливается в одно из крайних положений</w:t>
            </w:r>
          </w:p>
        </w:tc>
        <w:tc>
          <w:tcPr>
            <w:tcW w:w="3581" w:type="dxa"/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 xml:space="preserve">Неисправен тумблер вклю-чения на ПДУ, оборвана цепь включения 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Неисправность в плате импульсного датчика коле-баний, обрыв в цепи датчика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</w:tc>
        <w:tc>
          <w:tcPr>
            <w:tcW w:w="2799" w:type="dxa"/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Заменить тумблер, устранить обрыв цепи включения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Заменить или отре-монтировать датчик колебаний, устра-нить обрыв цепи</w:t>
            </w:r>
          </w:p>
        </w:tc>
      </w:tr>
      <w:tr w:rsidR="00740554" w:rsidRPr="00867BC6" w:rsidTr="00080AFC">
        <w:tc>
          <w:tcPr>
            <w:tcW w:w="3261" w:type="dxa"/>
            <w:tcBorders>
              <w:bottom w:val="nil"/>
            </w:tcBorders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При нажатии кнопки «ПУСК» не включается клапан или источник. Все двигатели вращаются</w:t>
            </w:r>
          </w:p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</w:p>
        </w:tc>
        <w:tc>
          <w:tcPr>
            <w:tcW w:w="3581" w:type="dxa"/>
            <w:tcBorders>
              <w:bottom w:val="nil"/>
            </w:tcBorders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Обрыв цепи включения источника или клапана. Неисправность в плате управления</w:t>
            </w:r>
          </w:p>
        </w:tc>
        <w:tc>
          <w:tcPr>
            <w:tcW w:w="2799" w:type="dxa"/>
            <w:tcBorders>
              <w:bottom w:val="nil"/>
            </w:tcBorders>
          </w:tcPr>
          <w:p w:rsidR="00740554" w:rsidRPr="00867BC6" w:rsidRDefault="00740554" w:rsidP="000178C8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Устранить обрыв цепи, отремонтиро-вать или заменить плату</w:t>
            </w:r>
          </w:p>
        </w:tc>
      </w:tr>
    </w:tbl>
    <w:p w:rsidR="00740554" w:rsidRPr="00B0752B" w:rsidRDefault="00740554" w:rsidP="00B0752B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B0752B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B0752B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B0752B">
      <w:pPr>
        <w:tabs>
          <w:tab w:val="left" w:pos="5730"/>
        </w:tabs>
        <w:ind w:firstLine="0"/>
        <w:rPr>
          <w:rFonts w:cs="Times New Roman"/>
        </w:rPr>
      </w:pPr>
    </w:p>
    <w:p w:rsidR="00080AFC" w:rsidRDefault="00080AFC" w:rsidP="00B0752B">
      <w:pPr>
        <w:tabs>
          <w:tab w:val="left" w:pos="5730"/>
        </w:tabs>
        <w:ind w:firstLine="0"/>
        <w:rPr>
          <w:rFonts w:cs="Times New Roman"/>
        </w:rPr>
      </w:pPr>
    </w:p>
    <w:p w:rsidR="00080AFC" w:rsidRDefault="00080AFC" w:rsidP="00B0752B">
      <w:pPr>
        <w:tabs>
          <w:tab w:val="left" w:pos="5730"/>
        </w:tabs>
        <w:ind w:firstLine="0"/>
        <w:rPr>
          <w:rFonts w:cs="Times New Roman"/>
        </w:rPr>
      </w:pPr>
    </w:p>
    <w:p w:rsidR="002564CB" w:rsidRDefault="002564CB" w:rsidP="00B0752B">
      <w:pPr>
        <w:tabs>
          <w:tab w:val="left" w:pos="5730"/>
        </w:tabs>
        <w:ind w:firstLine="0"/>
        <w:rPr>
          <w:rFonts w:cs="Times New Roman"/>
        </w:rPr>
      </w:pPr>
    </w:p>
    <w:p w:rsidR="002564CB" w:rsidRDefault="002564CB" w:rsidP="00B0752B">
      <w:pPr>
        <w:tabs>
          <w:tab w:val="left" w:pos="5730"/>
        </w:tabs>
        <w:ind w:firstLine="0"/>
        <w:rPr>
          <w:rFonts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190"/>
        <w:gridCol w:w="3581"/>
        <w:gridCol w:w="2799"/>
      </w:tblGrid>
      <w:tr w:rsidR="00740554" w:rsidRPr="00867BC6" w:rsidTr="002564CB">
        <w:tc>
          <w:tcPr>
            <w:tcW w:w="3190" w:type="dxa"/>
            <w:tcBorders>
              <w:bottom w:val="double" w:sz="4" w:space="0" w:color="auto"/>
            </w:tcBorders>
          </w:tcPr>
          <w:p w:rsidR="00740554" w:rsidRDefault="00740554" w:rsidP="00857838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  <w:p w:rsidR="00740554" w:rsidRDefault="00740554" w:rsidP="00857838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Признак</w:t>
            </w:r>
          </w:p>
          <w:p w:rsidR="00740554" w:rsidRDefault="00740554" w:rsidP="00857838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неисправности</w:t>
            </w:r>
          </w:p>
          <w:p w:rsidR="00740554" w:rsidRPr="00867BC6" w:rsidRDefault="00740554" w:rsidP="00857838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</w:tc>
        <w:tc>
          <w:tcPr>
            <w:tcW w:w="3581" w:type="dxa"/>
            <w:tcBorders>
              <w:bottom w:val="double" w:sz="4" w:space="0" w:color="auto"/>
            </w:tcBorders>
          </w:tcPr>
          <w:p w:rsidR="00740554" w:rsidRDefault="00740554" w:rsidP="00FB1307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  <w:p w:rsidR="00740554" w:rsidRDefault="00740554" w:rsidP="00FB1307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Возможные</w:t>
            </w:r>
          </w:p>
          <w:p w:rsidR="00740554" w:rsidRPr="00867BC6" w:rsidRDefault="00740554" w:rsidP="00FB1307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причины</w:t>
            </w:r>
          </w:p>
        </w:tc>
        <w:tc>
          <w:tcPr>
            <w:tcW w:w="2799" w:type="dxa"/>
            <w:tcBorders>
              <w:bottom w:val="double" w:sz="4" w:space="0" w:color="auto"/>
            </w:tcBorders>
          </w:tcPr>
          <w:p w:rsidR="00740554" w:rsidRDefault="00740554" w:rsidP="00FB1307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</w:p>
          <w:p w:rsidR="00740554" w:rsidRDefault="00740554" w:rsidP="00FB1307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 xml:space="preserve">Способ </w:t>
            </w:r>
          </w:p>
          <w:p w:rsidR="00740554" w:rsidRPr="00867BC6" w:rsidRDefault="00740554" w:rsidP="00FB1307">
            <w:pPr>
              <w:tabs>
                <w:tab w:val="left" w:pos="5730"/>
              </w:tabs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устранения</w:t>
            </w:r>
          </w:p>
        </w:tc>
      </w:tr>
      <w:tr w:rsidR="00740554" w:rsidRPr="00867BC6" w:rsidTr="002564CB">
        <w:tc>
          <w:tcPr>
            <w:tcW w:w="3190" w:type="dxa"/>
            <w:tcBorders>
              <w:top w:val="doub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  <w:r w:rsidRPr="00867BC6">
              <w:rPr>
                <w:rFonts w:cs="Times New Roman"/>
              </w:rPr>
              <w:t>Изменение индикации на ПДУ под действием органов управления не влияет на соответст-вующий  параметр</w:t>
            </w:r>
          </w:p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</w:p>
        </w:tc>
        <w:tc>
          <w:tcPr>
            <w:tcW w:w="3581" w:type="dxa"/>
            <w:tcBorders>
              <w:top w:val="double" w:sz="4" w:space="0" w:color="auto"/>
            </w:tcBorders>
          </w:tcPr>
          <w:p w:rsidR="00740554" w:rsidRPr="00867BC6" w:rsidRDefault="00740554" w:rsidP="00867BC6">
            <w:pPr>
              <w:tabs>
                <w:tab w:val="left" w:pos="5730"/>
              </w:tabs>
              <w:ind w:firstLine="0"/>
              <w:rPr>
                <w:rFonts w:cs="Times New Roman"/>
              </w:rPr>
            </w:pPr>
            <w:r w:rsidRPr="00867BC6">
              <w:rPr>
                <w:rFonts w:cs="Times New Roman"/>
              </w:rPr>
              <w:t>Обрыв связи между ПДУ и блоком управления</w:t>
            </w:r>
          </w:p>
        </w:tc>
        <w:tc>
          <w:tcPr>
            <w:tcW w:w="2799" w:type="dxa"/>
            <w:tcBorders>
              <w:top w:val="double" w:sz="4" w:space="0" w:color="auto"/>
            </w:tcBorders>
          </w:tcPr>
          <w:p w:rsidR="00740554" w:rsidRPr="00867BC6" w:rsidRDefault="00740554" w:rsidP="004648E4">
            <w:pPr>
              <w:tabs>
                <w:tab w:val="left" w:pos="5730"/>
              </w:tabs>
              <w:ind w:firstLine="0"/>
              <w:jc w:val="left"/>
              <w:rPr>
                <w:rFonts w:cs="Times New Roman"/>
              </w:rPr>
            </w:pPr>
            <w:r w:rsidRPr="00867BC6">
              <w:rPr>
                <w:rFonts w:cs="Times New Roman"/>
              </w:rPr>
              <w:t>Устранить обрыв связи</w:t>
            </w:r>
          </w:p>
        </w:tc>
      </w:tr>
    </w:tbl>
    <w:p w:rsidR="00740554" w:rsidRPr="00B0752B" w:rsidRDefault="00740554" w:rsidP="00B0752B">
      <w:pPr>
        <w:tabs>
          <w:tab w:val="left" w:pos="5730"/>
        </w:tabs>
        <w:ind w:firstLine="0"/>
        <w:rPr>
          <w:rFonts w:cs="Times New Roman"/>
        </w:rPr>
      </w:pPr>
    </w:p>
    <w:p w:rsidR="00740554" w:rsidRPr="00B0752B" w:rsidRDefault="00740554" w:rsidP="00B0752B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080AFC" w:rsidRDefault="00080AFC" w:rsidP="000951D1">
      <w:pPr>
        <w:tabs>
          <w:tab w:val="left" w:pos="5730"/>
        </w:tabs>
        <w:ind w:firstLine="0"/>
        <w:rPr>
          <w:rFonts w:cs="Times New Roman"/>
        </w:rPr>
      </w:pPr>
    </w:p>
    <w:p w:rsidR="00080AFC" w:rsidRDefault="00080AFC" w:rsidP="000951D1">
      <w:pPr>
        <w:tabs>
          <w:tab w:val="left" w:pos="5730"/>
        </w:tabs>
        <w:ind w:firstLine="0"/>
        <w:rPr>
          <w:rFonts w:cs="Times New Roman"/>
        </w:rPr>
      </w:pPr>
    </w:p>
    <w:p w:rsidR="003216BA" w:rsidRDefault="003216BA" w:rsidP="000951D1">
      <w:pPr>
        <w:tabs>
          <w:tab w:val="left" w:pos="5730"/>
        </w:tabs>
        <w:ind w:firstLine="0"/>
        <w:rPr>
          <w:rFonts w:cs="Times New Roman"/>
        </w:rPr>
      </w:pPr>
    </w:p>
    <w:p w:rsidR="003216BA" w:rsidRDefault="003216BA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C1504A" w:rsidRDefault="00740554" w:rsidP="000951D1">
      <w:pPr>
        <w:tabs>
          <w:tab w:val="left" w:pos="5730"/>
        </w:tabs>
        <w:rPr>
          <w:rFonts w:cs="Times New Roman"/>
          <w:b/>
        </w:rPr>
      </w:pPr>
      <w:r w:rsidRPr="00C1504A">
        <w:rPr>
          <w:rFonts w:cs="Times New Roman"/>
          <w:b/>
        </w:rPr>
        <w:lastRenderedPageBreak/>
        <w:t>5     Х</w:t>
      </w:r>
      <w:r w:rsidR="00080AFC" w:rsidRPr="00C1504A">
        <w:rPr>
          <w:rFonts w:cs="Times New Roman"/>
          <w:b/>
        </w:rPr>
        <w:t>ранение</w:t>
      </w:r>
    </w:p>
    <w:p w:rsidR="00740554" w:rsidRPr="00C1504A" w:rsidRDefault="00740554" w:rsidP="000951D1">
      <w:pPr>
        <w:tabs>
          <w:tab w:val="left" w:pos="5730"/>
        </w:tabs>
        <w:ind w:firstLine="0"/>
        <w:rPr>
          <w:rFonts w:cs="Times New Roman"/>
          <w:b/>
        </w:rPr>
      </w:pPr>
    </w:p>
    <w:p w:rsidR="00740554" w:rsidRPr="000951D1" w:rsidRDefault="00740554" w:rsidP="000951D1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5.1  Установка должна храниться в упаковке, изготовленной предприятием-изготовителем.</w:t>
      </w:r>
    </w:p>
    <w:p w:rsidR="00740554" w:rsidRPr="000951D1" w:rsidRDefault="00740554" w:rsidP="000951D1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5.2 Условия хранения устано</w:t>
      </w:r>
      <w:r>
        <w:rPr>
          <w:rFonts w:cs="Times New Roman"/>
        </w:rPr>
        <w:t>вки в части воздействия климати</w:t>
      </w:r>
      <w:r w:rsidRPr="000951D1">
        <w:rPr>
          <w:rFonts w:cs="Times New Roman"/>
        </w:rPr>
        <w:t>ческих факторов внешней среды - 1(Л) по ГОСТ 15150-69: отапливаемые и вентилируемые склады, хранилища с кондиционированием воздуха, расположенные в любых макроклиматических районах.</w:t>
      </w:r>
    </w:p>
    <w:p w:rsidR="00740554" w:rsidRPr="000951D1" w:rsidRDefault="00740554" w:rsidP="000951D1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5.3  Храниться установка должн</w:t>
      </w:r>
      <w:r>
        <w:rPr>
          <w:rFonts w:cs="Times New Roman"/>
        </w:rPr>
        <w:t>а в собранном виде при темпера</w:t>
      </w:r>
      <w:r w:rsidRPr="000951D1">
        <w:rPr>
          <w:rFonts w:cs="Times New Roman"/>
        </w:rPr>
        <w:t>туре окружающег</w:t>
      </w:r>
      <w:r>
        <w:rPr>
          <w:rFonts w:cs="Times New Roman"/>
        </w:rPr>
        <w:t>о воздуха от плюс 5 до плюс 40 º</w:t>
      </w:r>
      <w:r w:rsidRPr="000951D1">
        <w:rPr>
          <w:rFonts w:cs="Times New Roman"/>
        </w:rPr>
        <w:t>С и относительной влажности д</w:t>
      </w:r>
      <w:r>
        <w:rPr>
          <w:rFonts w:cs="Times New Roman"/>
        </w:rPr>
        <w:t>о 80 % при температуре плюс 20 º</w:t>
      </w:r>
      <w:r w:rsidRPr="000951D1">
        <w:rPr>
          <w:rFonts w:cs="Times New Roman"/>
        </w:rPr>
        <w:t>С.</w:t>
      </w:r>
    </w:p>
    <w:p w:rsidR="00740554" w:rsidRPr="000951D1" w:rsidRDefault="00740554" w:rsidP="000951D1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5.4  Наличие в воздухе паров ки</w:t>
      </w:r>
      <w:r>
        <w:rPr>
          <w:rFonts w:cs="Times New Roman"/>
        </w:rPr>
        <w:t>слот, щелочей и других агрессив</w:t>
      </w:r>
      <w:r w:rsidRPr="000951D1">
        <w:rPr>
          <w:rFonts w:cs="Times New Roman"/>
        </w:rPr>
        <w:t>ных примесей не допускается.</w:t>
      </w:r>
    </w:p>
    <w:p w:rsidR="00740554" w:rsidRPr="000951D1" w:rsidRDefault="00740554" w:rsidP="000951D1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5.5  Установка перед закладкой на длительное хранение должна</w:t>
      </w:r>
      <w:r>
        <w:rPr>
          <w:rFonts w:cs="Times New Roman"/>
        </w:rPr>
        <w:t xml:space="preserve"> </w:t>
      </w:r>
      <w:r w:rsidRPr="000951D1">
        <w:rPr>
          <w:rFonts w:cs="Times New Roman"/>
        </w:rPr>
        <w:t>быть законсервирована.</w:t>
      </w:r>
    </w:p>
    <w:p w:rsidR="00740554" w:rsidRPr="000951D1" w:rsidRDefault="00740554" w:rsidP="000951D1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5.6  После хранения при низкой температуре установка должна быть выдержана перед эксплуатацией при температуре выше 0</w:t>
      </w:r>
      <w:r>
        <w:rPr>
          <w:rFonts w:cs="Times New Roman"/>
        </w:rPr>
        <w:t xml:space="preserve"> º</w:t>
      </w:r>
      <w:r w:rsidRPr="000951D1">
        <w:rPr>
          <w:rFonts w:cs="Times New Roman"/>
        </w:rPr>
        <w:t>С не менее шести часов в упаковке и не менее двух часов - без упаковки.</w:t>
      </w: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B724D3" w:rsidRDefault="00B724D3" w:rsidP="000951D1">
      <w:pPr>
        <w:tabs>
          <w:tab w:val="left" w:pos="5730"/>
        </w:tabs>
        <w:ind w:firstLine="0"/>
        <w:rPr>
          <w:rFonts w:cs="Times New Roman"/>
        </w:rPr>
      </w:pPr>
    </w:p>
    <w:p w:rsidR="00B724D3" w:rsidRDefault="00B724D3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C1504A" w:rsidRDefault="00740554" w:rsidP="00C80348">
      <w:pPr>
        <w:tabs>
          <w:tab w:val="left" w:pos="5730"/>
        </w:tabs>
        <w:rPr>
          <w:rFonts w:cs="Times New Roman"/>
          <w:b/>
        </w:rPr>
      </w:pPr>
      <w:r w:rsidRPr="00C1504A">
        <w:rPr>
          <w:rFonts w:cs="Times New Roman"/>
          <w:b/>
        </w:rPr>
        <w:lastRenderedPageBreak/>
        <w:t xml:space="preserve">6     </w:t>
      </w:r>
      <w:r w:rsidR="00B724D3" w:rsidRPr="00C1504A">
        <w:rPr>
          <w:rFonts w:cs="Times New Roman"/>
          <w:b/>
        </w:rPr>
        <w:t>Транспортирование</w:t>
      </w:r>
    </w:p>
    <w:p w:rsidR="00740554" w:rsidRPr="000951D1" w:rsidRDefault="00740554" w:rsidP="000951D1">
      <w:pPr>
        <w:tabs>
          <w:tab w:val="left" w:pos="5730"/>
        </w:tabs>
        <w:ind w:firstLine="0"/>
        <w:rPr>
          <w:rFonts w:cs="Times New Roman"/>
        </w:rPr>
      </w:pPr>
    </w:p>
    <w:p w:rsidR="00740554" w:rsidRPr="000951D1" w:rsidRDefault="00740554" w:rsidP="00C80348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6.1  Установка может транспо</w:t>
      </w:r>
      <w:r>
        <w:rPr>
          <w:rFonts w:cs="Times New Roman"/>
        </w:rPr>
        <w:t>ртироваться всеми видами закры</w:t>
      </w:r>
      <w:r w:rsidRPr="000951D1">
        <w:rPr>
          <w:rFonts w:cs="Times New Roman"/>
        </w:rPr>
        <w:t>того транспорта в соответствии с правилами перевозок, действующими на каждом виде транспорта.</w:t>
      </w:r>
    </w:p>
    <w:p w:rsidR="00740554" w:rsidRPr="000951D1" w:rsidRDefault="00740554" w:rsidP="00C80348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 xml:space="preserve">6.2 </w:t>
      </w:r>
      <w:r w:rsidRPr="000951D1">
        <w:rPr>
          <w:rFonts w:cs="Times New Roman"/>
        </w:rPr>
        <w:t>При погрузке установки должны применяться погрузочно-разгрузочные механизмы.</w:t>
      </w:r>
    </w:p>
    <w:p w:rsidR="00740554" w:rsidRPr="000951D1" w:rsidRDefault="00740554" w:rsidP="00C80348">
      <w:pPr>
        <w:tabs>
          <w:tab w:val="left" w:pos="5730"/>
        </w:tabs>
        <w:rPr>
          <w:rFonts w:cs="Times New Roman"/>
        </w:rPr>
      </w:pPr>
      <w:r>
        <w:rPr>
          <w:rFonts w:cs="Times New Roman"/>
        </w:rPr>
        <w:t xml:space="preserve">6.3 </w:t>
      </w:r>
      <w:r w:rsidRPr="000951D1">
        <w:rPr>
          <w:rFonts w:cs="Times New Roman"/>
        </w:rPr>
        <w:t>Условия транспортирования установки в части воздействия климатических факторов внешней среды - 4(Ж2) по ГОСТ 15150-69:</w:t>
      </w:r>
    </w:p>
    <w:p w:rsidR="00740554" w:rsidRPr="000951D1" w:rsidRDefault="00740554" w:rsidP="00B724D3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 xml:space="preserve"> - температура окружающего воздуха от минус 50 до плюс 55  </w:t>
      </w:r>
      <w:r>
        <w:rPr>
          <w:rFonts w:cs="Times New Roman"/>
        </w:rPr>
        <w:t>º</w:t>
      </w:r>
      <w:r w:rsidRPr="000951D1">
        <w:rPr>
          <w:rFonts w:cs="Times New Roman"/>
        </w:rPr>
        <w:t>С;</w:t>
      </w:r>
    </w:p>
    <w:p w:rsidR="00740554" w:rsidRPr="000951D1" w:rsidRDefault="00740554" w:rsidP="00B724D3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 xml:space="preserve"> - относительная влажность воздуха до 90 % при температуре плюс 20  </w:t>
      </w:r>
      <w:r>
        <w:rPr>
          <w:rFonts w:cs="Times New Roman"/>
        </w:rPr>
        <w:t>º</w:t>
      </w:r>
      <w:r w:rsidRPr="000951D1">
        <w:rPr>
          <w:rFonts w:cs="Times New Roman"/>
        </w:rPr>
        <w:t>С.</w:t>
      </w:r>
    </w:p>
    <w:p w:rsidR="00740554" w:rsidRPr="000951D1" w:rsidRDefault="00740554" w:rsidP="004E51E8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6.4  Условия транспортирования</w:t>
      </w:r>
      <w:r>
        <w:rPr>
          <w:rFonts w:cs="Times New Roman"/>
        </w:rPr>
        <w:t xml:space="preserve"> в части воздействия механичес</w:t>
      </w:r>
      <w:r w:rsidRPr="000951D1">
        <w:rPr>
          <w:rFonts w:cs="Times New Roman"/>
        </w:rPr>
        <w:t>ких факторов - С по ГОСТ 23216-78.</w:t>
      </w:r>
    </w:p>
    <w:p w:rsidR="00740554" w:rsidRPr="000951D1" w:rsidRDefault="00740554" w:rsidP="002517EC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6.5  Во время погрузочно-разг</w:t>
      </w:r>
      <w:r>
        <w:rPr>
          <w:rFonts w:cs="Times New Roman"/>
        </w:rPr>
        <w:t>рузочных работ и транспортирова</w:t>
      </w:r>
      <w:r w:rsidRPr="000951D1">
        <w:rPr>
          <w:rFonts w:cs="Times New Roman"/>
        </w:rPr>
        <w:t>ния ящик с установкой не долж</w:t>
      </w:r>
      <w:r>
        <w:rPr>
          <w:rFonts w:cs="Times New Roman"/>
        </w:rPr>
        <w:t>ен подвергаться резким ударам и воз</w:t>
      </w:r>
      <w:r w:rsidRPr="000951D1">
        <w:rPr>
          <w:rFonts w:cs="Times New Roman"/>
        </w:rPr>
        <w:t>действию атмосферных осадков.</w:t>
      </w:r>
    </w:p>
    <w:p w:rsidR="00740554" w:rsidRDefault="00740554" w:rsidP="002517EC">
      <w:pPr>
        <w:tabs>
          <w:tab w:val="left" w:pos="5730"/>
        </w:tabs>
        <w:rPr>
          <w:rFonts w:cs="Times New Roman"/>
        </w:rPr>
      </w:pPr>
      <w:r w:rsidRPr="000951D1">
        <w:rPr>
          <w:rFonts w:cs="Times New Roman"/>
        </w:rPr>
        <w:t>6.</w:t>
      </w:r>
      <w:r w:rsidR="0005537D">
        <w:rPr>
          <w:rFonts w:cs="Times New Roman"/>
        </w:rPr>
        <w:t xml:space="preserve"> </w:t>
      </w:r>
      <w:r w:rsidRPr="000951D1">
        <w:rPr>
          <w:rFonts w:cs="Times New Roman"/>
        </w:rPr>
        <w:t>6  Размещение и крепление транспортной тары с упакованной установкой в транспортных средств</w:t>
      </w:r>
      <w:r>
        <w:rPr>
          <w:rFonts w:cs="Times New Roman"/>
        </w:rPr>
        <w:t>ах должны обеспечивать устойчи</w:t>
      </w:r>
      <w:r w:rsidRPr="000951D1">
        <w:rPr>
          <w:rFonts w:cs="Times New Roman"/>
        </w:rPr>
        <w:t>вое положение и отсутствие возможности ее перемещения во время транспортирования.</w:t>
      </w:r>
    </w:p>
    <w:p w:rsidR="00740554" w:rsidRDefault="00740554" w:rsidP="002517EC">
      <w:pPr>
        <w:tabs>
          <w:tab w:val="left" w:pos="5730"/>
        </w:tabs>
        <w:rPr>
          <w:rFonts w:cs="Times New Roman"/>
        </w:rPr>
      </w:pPr>
    </w:p>
    <w:p w:rsidR="00740554" w:rsidRDefault="00740554" w:rsidP="00EC67F1">
      <w:pPr>
        <w:jc w:val="center"/>
        <w:rPr>
          <w:rFonts w:cs="Times New Roman"/>
        </w:rPr>
        <w:sectPr w:rsidR="00740554" w:rsidSect="00024E13">
          <w:footerReference w:type="default" r:id="rId27"/>
          <w:pgSz w:w="11906" w:h="16838"/>
          <w:pgMar w:top="851" w:right="567" w:bottom="567" w:left="1134" w:header="709" w:footer="709" w:gutter="0"/>
          <w:cols w:space="708"/>
          <w:titlePg/>
          <w:docGrid w:linePitch="360"/>
        </w:sectPr>
      </w:pPr>
    </w:p>
    <w:p w:rsidR="00740554" w:rsidRDefault="00740554" w:rsidP="005719A3">
      <w:pPr>
        <w:jc w:val="center"/>
        <w:rPr>
          <w:rFonts w:cs="Times New Roman"/>
        </w:rPr>
      </w:pPr>
      <w:r>
        <w:rPr>
          <w:rFonts w:cs="Times New Roman"/>
        </w:rPr>
        <w:lastRenderedPageBreak/>
        <w:t>Приложение А</w:t>
      </w:r>
    </w:p>
    <w:p w:rsidR="00C1504A" w:rsidRPr="000260BB" w:rsidRDefault="00740554" w:rsidP="005719A3">
      <w:pPr>
        <w:jc w:val="center"/>
        <w:rPr>
          <w:rFonts w:cs="Times New Roman"/>
        </w:rPr>
      </w:pPr>
      <w:r>
        <w:rPr>
          <w:rFonts w:cs="Times New Roman"/>
        </w:rPr>
        <w:t>(обязательное)</w:t>
      </w:r>
    </w:p>
    <w:p w:rsidR="0063562B" w:rsidRPr="000260BB" w:rsidRDefault="0063562B" w:rsidP="005719A3">
      <w:pPr>
        <w:jc w:val="center"/>
        <w:rPr>
          <w:rFonts w:cs="Times New Roman"/>
        </w:rPr>
      </w:pPr>
    </w:p>
    <w:p w:rsidR="00C1504A" w:rsidRDefault="00C1504A" w:rsidP="005719A3">
      <w:pPr>
        <w:jc w:val="center"/>
        <w:rPr>
          <w:rFonts w:cs="Times New Roman"/>
        </w:rPr>
      </w:pPr>
      <w:r>
        <w:rPr>
          <w:rFonts w:cs="Times New Roman"/>
        </w:rPr>
        <w:t>Установка автоматической сварки труб УАСТ-1</w:t>
      </w:r>
    </w:p>
    <w:p w:rsidR="00740554" w:rsidRDefault="00740554" w:rsidP="005719A3">
      <w:pPr>
        <w:jc w:val="center"/>
        <w:rPr>
          <w:rFonts w:cs="Times New Roman"/>
          <w:lang w:val="en-US"/>
        </w:rPr>
      </w:pPr>
      <w:r>
        <w:rPr>
          <w:rFonts w:cs="Times New Roman"/>
        </w:rPr>
        <w:t xml:space="preserve">Схема </w:t>
      </w:r>
      <w:r w:rsidR="005719A3">
        <w:rPr>
          <w:rFonts w:cs="Times New Roman"/>
        </w:rPr>
        <w:t>электрическая общая</w:t>
      </w:r>
    </w:p>
    <w:p w:rsidR="005719A3" w:rsidRPr="005719A3" w:rsidRDefault="005719A3" w:rsidP="005719A3">
      <w:pPr>
        <w:jc w:val="center"/>
        <w:rPr>
          <w:rFonts w:cs="Times New Roman"/>
        </w:rPr>
      </w:pPr>
    </w:p>
    <w:p w:rsidR="003549DA" w:rsidRDefault="003549DA" w:rsidP="0096286C">
      <w:pPr>
        <w:jc w:val="center"/>
        <w:rPr>
          <w:rFonts w:eastAsia="MS Mincho" w:cs="Times New Roman"/>
          <w:b/>
          <w:bCs/>
          <w:lang w:val="en-US"/>
        </w:rPr>
      </w:pPr>
    </w:p>
    <w:p w:rsidR="003549DA" w:rsidRPr="003549DA" w:rsidRDefault="005A4B53" w:rsidP="0096286C">
      <w:pPr>
        <w:jc w:val="center"/>
        <w:rPr>
          <w:rFonts w:eastAsia="MS Mincho" w:cs="Times New Roman"/>
          <w:b/>
          <w:bCs/>
          <w:lang w:val="en-US"/>
        </w:rPr>
        <w:sectPr w:rsidR="003549DA" w:rsidRPr="003549DA" w:rsidSect="009E26D1">
          <w:pgSz w:w="23814" w:h="16840" w:orient="landscape" w:code="9"/>
          <w:pgMar w:top="992" w:right="851" w:bottom="1843" w:left="1134" w:header="709" w:footer="709" w:gutter="0"/>
          <w:cols w:space="708"/>
          <w:docGrid w:linePitch="360"/>
        </w:sectPr>
      </w:pPr>
      <w:r w:rsidRPr="005A4B53">
        <w:rPr>
          <w:rFonts w:eastAsia="MS Mincho" w:cs="Times New Roman"/>
          <w:b/>
          <w:bCs/>
          <w:lang w:val="en-US"/>
        </w:rPr>
        <w:object w:dxaOrig="19777" w:dyaOrig="14727">
          <v:shape id="_x0000_i1033" type="#_x0000_t75" style="width:768.25pt;height:572.95pt" o:ole="">
            <v:imagedata r:id="rId28" o:title=""/>
          </v:shape>
          <o:OLEObject Type="Embed" ProgID="KOMPAS.FRW" ShapeID="_x0000_i1033" DrawAspect="Content" ObjectID="_1687756382" r:id="rId29"/>
        </w:object>
      </w:r>
    </w:p>
    <w:p w:rsidR="00740554" w:rsidRPr="0096286C" w:rsidRDefault="00740554" w:rsidP="0096286C">
      <w:pPr>
        <w:jc w:val="center"/>
        <w:rPr>
          <w:rFonts w:eastAsia="MS Mincho" w:cs="Times New Roman"/>
          <w:b/>
          <w:bCs/>
        </w:rPr>
      </w:pPr>
      <w:r w:rsidRPr="0096286C">
        <w:rPr>
          <w:rFonts w:eastAsia="MS Mincho" w:cs="Times New Roman"/>
          <w:b/>
          <w:bCs/>
        </w:rPr>
        <w:lastRenderedPageBreak/>
        <w:t>Лист регистрации изменений</w:t>
      </w:r>
    </w:p>
    <w:p w:rsidR="00740554" w:rsidRPr="00DE534D" w:rsidRDefault="00740554" w:rsidP="0096286C">
      <w:pPr>
        <w:jc w:val="center"/>
        <w:rPr>
          <w:rFonts w:cs="Times New Roman"/>
        </w:rPr>
      </w:pPr>
    </w:p>
    <w:tbl>
      <w:tblPr>
        <w:tblW w:w="1020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5"/>
        <w:gridCol w:w="1169"/>
        <w:gridCol w:w="1134"/>
        <w:gridCol w:w="871"/>
        <w:gridCol w:w="1113"/>
        <w:gridCol w:w="1134"/>
        <w:gridCol w:w="992"/>
        <w:gridCol w:w="1418"/>
        <w:gridCol w:w="992"/>
        <w:gridCol w:w="709"/>
      </w:tblGrid>
      <w:tr w:rsidR="005719A3" w:rsidRPr="00502A19" w:rsidTr="005719A3">
        <w:trPr>
          <w:trHeight w:val="378"/>
        </w:trPr>
        <w:tc>
          <w:tcPr>
            <w:tcW w:w="675" w:type="dxa"/>
            <w:vMerge w:val="restart"/>
            <w:shd w:val="clear" w:color="auto" w:fill="auto"/>
            <w:vAlign w:val="center"/>
          </w:tcPr>
          <w:p w:rsidR="005719A3" w:rsidRPr="00E17D5A" w:rsidRDefault="005719A3" w:rsidP="005719A3">
            <w:pPr>
              <w:tabs>
                <w:tab w:val="left" w:pos="310"/>
              </w:tabs>
              <w:ind w:firstLine="0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Изм.</w:t>
            </w:r>
          </w:p>
        </w:tc>
        <w:tc>
          <w:tcPr>
            <w:tcW w:w="4287" w:type="dxa"/>
            <w:gridSpan w:val="4"/>
            <w:shd w:val="clear" w:color="auto" w:fill="auto"/>
            <w:vAlign w:val="center"/>
          </w:tcPr>
          <w:p w:rsidR="005719A3" w:rsidRPr="00E17D5A" w:rsidRDefault="005719A3" w:rsidP="007B0643">
            <w:pPr>
              <w:ind w:left="13" w:firstLine="0"/>
              <w:jc w:val="center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Номера листов (страниц)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5719A3" w:rsidRPr="00E17D5A" w:rsidRDefault="005719A3" w:rsidP="007B0643">
            <w:pPr>
              <w:tabs>
                <w:tab w:val="left" w:pos="34"/>
              </w:tabs>
              <w:ind w:left="34" w:hanging="34"/>
              <w:jc w:val="center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Всего листов (страниц)в доку</w:t>
            </w:r>
            <w:r>
              <w:rPr>
                <w:rFonts w:eastAsia="MS Mincho"/>
                <w:sz w:val="20"/>
                <w:szCs w:val="20"/>
              </w:rPr>
              <w:t>-</w:t>
            </w:r>
            <w:r w:rsidRPr="00E17D5A">
              <w:rPr>
                <w:rFonts w:eastAsia="MS Mincho"/>
                <w:sz w:val="20"/>
                <w:szCs w:val="20"/>
              </w:rPr>
              <w:t>менте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5719A3" w:rsidRPr="00E17D5A" w:rsidRDefault="005719A3" w:rsidP="007B0643">
            <w:pPr>
              <w:ind w:firstLine="0"/>
              <w:jc w:val="center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Номер доку</w:t>
            </w:r>
            <w:r>
              <w:rPr>
                <w:rFonts w:eastAsia="MS Mincho"/>
                <w:sz w:val="20"/>
                <w:szCs w:val="20"/>
              </w:rPr>
              <w:t>-</w:t>
            </w:r>
            <w:r w:rsidRPr="00E17D5A">
              <w:rPr>
                <w:rFonts w:eastAsia="MS Mincho"/>
                <w:sz w:val="20"/>
                <w:szCs w:val="20"/>
              </w:rPr>
              <w:t>мента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:rsidR="005719A3" w:rsidRPr="00E17D5A" w:rsidRDefault="005719A3" w:rsidP="007B0643">
            <w:pPr>
              <w:ind w:left="43" w:firstLine="0"/>
              <w:jc w:val="center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Входящий номер сопроводи</w:t>
            </w:r>
            <w:r>
              <w:rPr>
                <w:rFonts w:eastAsia="MS Mincho"/>
                <w:sz w:val="20"/>
                <w:szCs w:val="20"/>
              </w:rPr>
              <w:t>-</w:t>
            </w:r>
            <w:r w:rsidRPr="00E17D5A">
              <w:rPr>
                <w:rFonts w:eastAsia="MS Mincho"/>
                <w:sz w:val="20"/>
                <w:szCs w:val="20"/>
              </w:rPr>
              <w:t>тельного документа и дата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5719A3" w:rsidRPr="00E17D5A" w:rsidRDefault="005719A3" w:rsidP="007B0643">
            <w:pPr>
              <w:tabs>
                <w:tab w:val="left" w:pos="55"/>
                <w:tab w:val="left" w:pos="245"/>
              </w:tabs>
              <w:ind w:firstLine="0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Подпись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5719A3" w:rsidRPr="00E17D5A" w:rsidRDefault="005719A3" w:rsidP="007B0643">
            <w:pPr>
              <w:ind w:firstLine="0"/>
              <w:jc w:val="center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Дата</w:t>
            </w:r>
          </w:p>
        </w:tc>
      </w:tr>
      <w:tr w:rsidR="005719A3" w:rsidRPr="00502A19" w:rsidTr="005719A3">
        <w:trPr>
          <w:trHeight w:val="979"/>
        </w:trPr>
        <w:tc>
          <w:tcPr>
            <w:tcW w:w="675" w:type="dxa"/>
            <w:vMerge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1169" w:type="dxa"/>
            <w:shd w:val="clear" w:color="auto" w:fill="auto"/>
            <w:vAlign w:val="center"/>
          </w:tcPr>
          <w:p w:rsidR="005719A3" w:rsidRPr="00E17D5A" w:rsidRDefault="005719A3" w:rsidP="007B0643">
            <w:pPr>
              <w:tabs>
                <w:tab w:val="left" w:pos="34"/>
              </w:tabs>
              <w:ind w:left="42" w:firstLine="0"/>
              <w:jc w:val="center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изменен-ных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719A3" w:rsidRPr="00E17D5A" w:rsidRDefault="005719A3" w:rsidP="007B0643">
            <w:pPr>
              <w:tabs>
                <w:tab w:val="left" w:pos="42"/>
                <w:tab w:val="left" w:pos="292"/>
              </w:tabs>
              <w:ind w:left="42" w:firstLine="0"/>
              <w:jc w:val="center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заменен-ных</w:t>
            </w:r>
          </w:p>
        </w:tc>
        <w:tc>
          <w:tcPr>
            <w:tcW w:w="871" w:type="dxa"/>
            <w:shd w:val="clear" w:color="auto" w:fill="auto"/>
            <w:vAlign w:val="center"/>
          </w:tcPr>
          <w:p w:rsidR="005719A3" w:rsidRPr="00E17D5A" w:rsidRDefault="005719A3" w:rsidP="007B0643">
            <w:pPr>
              <w:ind w:firstLine="0"/>
              <w:jc w:val="center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новых</w:t>
            </w:r>
          </w:p>
        </w:tc>
        <w:tc>
          <w:tcPr>
            <w:tcW w:w="1113" w:type="dxa"/>
            <w:shd w:val="clear" w:color="auto" w:fill="auto"/>
            <w:vAlign w:val="center"/>
          </w:tcPr>
          <w:p w:rsidR="005719A3" w:rsidRPr="00E17D5A" w:rsidRDefault="005719A3" w:rsidP="007B0643">
            <w:pPr>
              <w:tabs>
                <w:tab w:val="left" w:pos="0"/>
              </w:tabs>
              <w:ind w:firstLine="0"/>
              <w:jc w:val="center"/>
              <w:rPr>
                <w:rFonts w:eastAsia="MS Mincho"/>
                <w:sz w:val="20"/>
                <w:szCs w:val="20"/>
              </w:rPr>
            </w:pPr>
            <w:r w:rsidRPr="00E17D5A">
              <w:rPr>
                <w:rFonts w:eastAsia="MS Mincho"/>
                <w:sz w:val="20"/>
                <w:szCs w:val="20"/>
              </w:rPr>
              <w:t>аннулиро-ванных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</w:tr>
      <w:tr w:rsidR="005719A3" w:rsidRPr="00502A19" w:rsidTr="005719A3">
        <w:trPr>
          <w:trHeight w:val="11981"/>
        </w:trPr>
        <w:tc>
          <w:tcPr>
            <w:tcW w:w="675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1169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871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1113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5719A3" w:rsidRPr="00502A19" w:rsidRDefault="005719A3" w:rsidP="007B0643">
            <w:pPr>
              <w:jc w:val="center"/>
              <w:rPr>
                <w:rFonts w:eastAsia="MS Mincho"/>
                <w:sz w:val="24"/>
              </w:rPr>
            </w:pPr>
          </w:p>
        </w:tc>
      </w:tr>
    </w:tbl>
    <w:p w:rsidR="00740554" w:rsidRDefault="00740554" w:rsidP="0096286C">
      <w:pPr>
        <w:pStyle w:val="2"/>
        <w:ind w:left="0"/>
      </w:pPr>
    </w:p>
    <w:sectPr w:rsidR="00740554" w:rsidSect="00EC67F1">
      <w:pgSz w:w="11906" w:h="16838"/>
      <w:pgMar w:top="1134" w:right="851" w:bottom="1134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792" w:rsidRDefault="00662792" w:rsidP="001B6734">
      <w:r>
        <w:separator/>
      </w:r>
    </w:p>
  </w:endnote>
  <w:endnote w:type="continuationSeparator" w:id="1">
    <w:p w:rsidR="00662792" w:rsidRDefault="00662792" w:rsidP="001B67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8BC" w:rsidRDefault="001F64D5" w:rsidP="004813E0">
    <w:pPr>
      <w:pStyle w:val="a6"/>
      <w:jc w:val="right"/>
    </w:pPr>
    <w:r w:rsidRPr="00417450">
      <w:rPr>
        <w:rFonts w:cs="Times New Roman"/>
        <w:sz w:val="24"/>
        <w:szCs w:val="24"/>
      </w:rPr>
      <w:fldChar w:fldCharType="begin"/>
    </w:r>
    <w:r w:rsidR="00F808BC" w:rsidRPr="00417450">
      <w:rPr>
        <w:rFonts w:cs="Times New Roman"/>
        <w:sz w:val="24"/>
        <w:szCs w:val="24"/>
      </w:rPr>
      <w:instrText xml:space="preserve"> PAGE   \* MERGEFORMAT </w:instrText>
    </w:r>
    <w:r w:rsidRPr="00417450">
      <w:rPr>
        <w:rFonts w:cs="Times New Roman"/>
        <w:sz w:val="24"/>
        <w:szCs w:val="24"/>
      </w:rPr>
      <w:fldChar w:fldCharType="separate"/>
    </w:r>
    <w:r w:rsidR="00AB4FA6">
      <w:rPr>
        <w:rFonts w:cs="Times New Roman"/>
        <w:noProof/>
        <w:sz w:val="24"/>
        <w:szCs w:val="24"/>
      </w:rPr>
      <w:t>23</w:t>
    </w:r>
    <w:r w:rsidRPr="00417450">
      <w:rPr>
        <w:rFonts w:cs="Times New Roman"/>
        <w:sz w:val="24"/>
        <w:szCs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792" w:rsidRDefault="00662792" w:rsidP="001B6734">
      <w:r>
        <w:separator/>
      </w:r>
    </w:p>
  </w:footnote>
  <w:footnote w:type="continuationSeparator" w:id="1">
    <w:p w:rsidR="00662792" w:rsidRDefault="00662792" w:rsidP="001B673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2600F"/>
    <w:multiLevelType w:val="hybridMultilevel"/>
    <w:tmpl w:val="C8A6FB06"/>
    <w:lvl w:ilvl="0" w:tplc="0419000F">
      <w:start w:val="1"/>
      <w:numFmt w:val="decimal"/>
      <w:lvlText w:val="%1."/>
      <w:lvlJc w:val="left"/>
      <w:pPr>
        <w:ind w:left="2847" w:hanging="360"/>
      </w:pPr>
    </w:lvl>
    <w:lvl w:ilvl="1" w:tplc="04190019">
      <w:start w:val="1"/>
      <w:numFmt w:val="lowerLetter"/>
      <w:lvlText w:val="%2."/>
      <w:lvlJc w:val="left"/>
      <w:pPr>
        <w:ind w:left="3567" w:hanging="360"/>
      </w:pPr>
    </w:lvl>
    <w:lvl w:ilvl="2" w:tplc="0419001B">
      <w:start w:val="1"/>
      <w:numFmt w:val="lowerRoman"/>
      <w:lvlText w:val="%3."/>
      <w:lvlJc w:val="right"/>
      <w:pPr>
        <w:ind w:left="4287" w:hanging="180"/>
      </w:pPr>
    </w:lvl>
    <w:lvl w:ilvl="3" w:tplc="0419000F">
      <w:start w:val="1"/>
      <w:numFmt w:val="decimal"/>
      <w:lvlText w:val="%4."/>
      <w:lvlJc w:val="left"/>
      <w:pPr>
        <w:ind w:left="5007" w:hanging="360"/>
      </w:pPr>
    </w:lvl>
    <w:lvl w:ilvl="4" w:tplc="04190019">
      <w:start w:val="1"/>
      <w:numFmt w:val="lowerLetter"/>
      <w:lvlText w:val="%5."/>
      <w:lvlJc w:val="left"/>
      <w:pPr>
        <w:ind w:left="5727" w:hanging="360"/>
      </w:pPr>
    </w:lvl>
    <w:lvl w:ilvl="5" w:tplc="0419001B">
      <w:start w:val="1"/>
      <w:numFmt w:val="lowerRoman"/>
      <w:lvlText w:val="%6."/>
      <w:lvlJc w:val="right"/>
      <w:pPr>
        <w:ind w:left="6447" w:hanging="180"/>
      </w:pPr>
    </w:lvl>
    <w:lvl w:ilvl="6" w:tplc="0419000F">
      <w:start w:val="1"/>
      <w:numFmt w:val="decimal"/>
      <w:lvlText w:val="%7."/>
      <w:lvlJc w:val="left"/>
      <w:pPr>
        <w:ind w:left="7167" w:hanging="360"/>
      </w:pPr>
    </w:lvl>
    <w:lvl w:ilvl="7" w:tplc="04190019">
      <w:start w:val="1"/>
      <w:numFmt w:val="lowerLetter"/>
      <w:lvlText w:val="%8."/>
      <w:lvlJc w:val="left"/>
      <w:pPr>
        <w:ind w:left="7887" w:hanging="360"/>
      </w:pPr>
    </w:lvl>
    <w:lvl w:ilvl="8" w:tplc="0419001B">
      <w:start w:val="1"/>
      <w:numFmt w:val="lowerRoman"/>
      <w:lvlText w:val="%9."/>
      <w:lvlJc w:val="right"/>
      <w:pPr>
        <w:ind w:left="8607" w:hanging="180"/>
      </w:pPr>
    </w:lvl>
  </w:abstractNum>
  <w:abstractNum w:abstractNumId="1">
    <w:nsid w:val="7EB24B17"/>
    <w:multiLevelType w:val="hybridMultilevel"/>
    <w:tmpl w:val="ED1E41CC"/>
    <w:lvl w:ilvl="0" w:tplc="1E809CFC">
      <w:start w:val="1"/>
      <w:numFmt w:val="decimal"/>
      <w:lvlText w:val="%1"/>
      <w:lvlJc w:val="left"/>
      <w:pPr>
        <w:ind w:left="1951" w:hanging="6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356" w:hanging="360"/>
      </w:pPr>
    </w:lvl>
    <w:lvl w:ilvl="2" w:tplc="0419001B">
      <w:start w:val="1"/>
      <w:numFmt w:val="lowerRoman"/>
      <w:lvlText w:val="%3."/>
      <w:lvlJc w:val="right"/>
      <w:pPr>
        <w:ind w:left="3076" w:hanging="180"/>
      </w:pPr>
    </w:lvl>
    <w:lvl w:ilvl="3" w:tplc="0419000F">
      <w:start w:val="1"/>
      <w:numFmt w:val="decimal"/>
      <w:lvlText w:val="%4."/>
      <w:lvlJc w:val="left"/>
      <w:pPr>
        <w:ind w:left="3796" w:hanging="360"/>
      </w:pPr>
    </w:lvl>
    <w:lvl w:ilvl="4" w:tplc="04190019">
      <w:start w:val="1"/>
      <w:numFmt w:val="lowerLetter"/>
      <w:lvlText w:val="%5."/>
      <w:lvlJc w:val="left"/>
      <w:pPr>
        <w:ind w:left="4516" w:hanging="360"/>
      </w:pPr>
    </w:lvl>
    <w:lvl w:ilvl="5" w:tplc="0419001B">
      <w:start w:val="1"/>
      <w:numFmt w:val="lowerRoman"/>
      <w:lvlText w:val="%6."/>
      <w:lvlJc w:val="right"/>
      <w:pPr>
        <w:ind w:left="5236" w:hanging="180"/>
      </w:pPr>
    </w:lvl>
    <w:lvl w:ilvl="6" w:tplc="0419000F">
      <w:start w:val="1"/>
      <w:numFmt w:val="decimal"/>
      <w:lvlText w:val="%7."/>
      <w:lvlJc w:val="left"/>
      <w:pPr>
        <w:ind w:left="5956" w:hanging="360"/>
      </w:pPr>
    </w:lvl>
    <w:lvl w:ilvl="7" w:tplc="04190019">
      <w:start w:val="1"/>
      <w:numFmt w:val="lowerLetter"/>
      <w:lvlText w:val="%8."/>
      <w:lvlJc w:val="left"/>
      <w:pPr>
        <w:ind w:left="6676" w:hanging="360"/>
      </w:pPr>
    </w:lvl>
    <w:lvl w:ilvl="8" w:tplc="0419001B">
      <w:start w:val="1"/>
      <w:numFmt w:val="lowerRoman"/>
      <w:lvlText w:val="%9."/>
      <w:lvlJc w:val="right"/>
      <w:pPr>
        <w:ind w:left="739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defaultTabStop w:val="709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300102"/>
    <w:rsid w:val="00000321"/>
    <w:rsid w:val="00001F8A"/>
    <w:rsid w:val="00007515"/>
    <w:rsid w:val="000106A6"/>
    <w:rsid w:val="00010BB5"/>
    <w:rsid w:val="00011008"/>
    <w:rsid w:val="000178C8"/>
    <w:rsid w:val="000248F1"/>
    <w:rsid w:val="00024E13"/>
    <w:rsid w:val="00025332"/>
    <w:rsid w:val="000260BB"/>
    <w:rsid w:val="00034026"/>
    <w:rsid w:val="00036C5F"/>
    <w:rsid w:val="000372AD"/>
    <w:rsid w:val="000452C2"/>
    <w:rsid w:val="00052544"/>
    <w:rsid w:val="0005537D"/>
    <w:rsid w:val="00057E07"/>
    <w:rsid w:val="00057EB2"/>
    <w:rsid w:val="00060A0B"/>
    <w:rsid w:val="000610F6"/>
    <w:rsid w:val="0006358E"/>
    <w:rsid w:val="00063DD0"/>
    <w:rsid w:val="00064A83"/>
    <w:rsid w:val="0006762C"/>
    <w:rsid w:val="00075B34"/>
    <w:rsid w:val="00076A7A"/>
    <w:rsid w:val="000776B3"/>
    <w:rsid w:val="0008075D"/>
    <w:rsid w:val="00080AFC"/>
    <w:rsid w:val="00080CDC"/>
    <w:rsid w:val="00081451"/>
    <w:rsid w:val="0008408D"/>
    <w:rsid w:val="000841E2"/>
    <w:rsid w:val="00085EE5"/>
    <w:rsid w:val="00090314"/>
    <w:rsid w:val="0009291F"/>
    <w:rsid w:val="000951D1"/>
    <w:rsid w:val="000A17D3"/>
    <w:rsid w:val="000A2F83"/>
    <w:rsid w:val="000A3905"/>
    <w:rsid w:val="000A686D"/>
    <w:rsid w:val="000A7DD2"/>
    <w:rsid w:val="000B05C6"/>
    <w:rsid w:val="000B1DAD"/>
    <w:rsid w:val="000B1F5E"/>
    <w:rsid w:val="000B4B10"/>
    <w:rsid w:val="000B7476"/>
    <w:rsid w:val="000C075A"/>
    <w:rsid w:val="000C17B4"/>
    <w:rsid w:val="000D5D45"/>
    <w:rsid w:val="000D7364"/>
    <w:rsid w:val="000E063F"/>
    <w:rsid w:val="000E7483"/>
    <w:rsid w:val="000F0374"/>
    <w:rsid w:val="000F09BB"/>
    <w:rsid w:val="000F2D71"/>
    <w:rsid w:val="000F4A08"/>
    <w:rsid w:val="000F7E65"/>
    <w:rsid w:val="001030D5"/>
    <w:rsid w:val="00104682"/>
    <w:rsid w:val="001052D9"/>
    <w:rsid w:val="00111835"/>
    <w:rsid w:val="00112A97"/>
    <w:rsid w:val="00113F96"/>
    <w:rsid w:val="0012093E"/>
    <w:rsid w:val="00122EFC"/>
    <w:rsid w:val="00126DB4"/>
    <w:rsid w:val="001301EF"/>
    <w:rsid w:val="001363DD"/>
    <w:rsid w:val="00137551"/>
    <w:rsid w:val="00144DCF"/>
    <w:rsid w:val="00144E3D"/>
    <w:rsid w:val="00146525"/>
    <w:rsid w:val="00146FB6"/>
    <w:rsid w:val="001513A8"/>
    <w:rsid w:val="0015351F"/>
    <w:rsid w:val="001638F0"/>
    <w:rsid w:val="00165F2B"/>
    <w:rsid w:val="001729AC"/>
    <w:rsid w:val="00172B9E"/>
    <w:rsid w:val="0017373A"/>
    <w:rsid w:val="001753A2"/>
    <w:rsid w:val="0017795C"/>
    <w:rsid w:val="00183928"/>
    <w:rsid w:val="001852A0"/>
    <w:rsid w:val="001858A4"/>
    <w:rsid w:val="00186076"/>
    <w:rsid w:val="00192D48"/>
    <w:rsid w:val="00193575"/>
    <w:rsid w:val="00193815"/>
    <w:rsid w:val="00196EBA"/>
    <w:rsid w:val="00197F02"/>
    <w:rsid w:val="001A38C2"/>
    <w:rsid w:val="001A5519"/>
    <w:rsid w:val="001B42E0"/>
    <w:rsid w:val="001B5084"/>
    <w:rsid w:val="001B6734"/>
    <w:rsid w:val="001C0A73"/>
    <w:rsid w:val="001C0F24"/>
    <w:rsid w:val="001C339C"/>
    <w:rsid w:val="001D056F"/>
    <w:rsid w:val="001D6E21"/>
    <w:rsid w:val="001E06DB"/>
    <w:rsid w:val="001E071E"/>
    <w:rsid w:val="001E1A61"/>
    <w:rsid w:val="001F29A1"/>
    <w:rsid w:val="001F3D7D"/>
    <w:rsid w:val="001F4113"/>
    <w:rsid w:val="001F64D5"/>
    <w:rsid w:val="00200084"/>
    <w:rsid w:val="00200B42"/>
    <w:rsid w:val="00202677"/>
    <w:rsid w:val="00202CA7"/>
    <w:rsid w:val="00204E38"/>
    <w:rsid w:val="00211E51"/>
    <w:rsid w:val="0021448A"/>
    <w:rsid w:val="002149A8"/>
    <w:rsid w:val="0021502D"/>
    <w:rsid w:val="00216893"/>
    <w:rsid w:val="002168ED"/>
    <w:rsid w:val="002209ED"/>
    <w:rsid w:val="00224E94"/>
    <w:rsid w:val="002312EC"/>
    <w:rsid w:val="00235B56"/>
    <w:rsid w:val="002364D8"/>
    <w:rsid w:val="002517EC"/>
    <w:rsid w:val="00251979"/>
    <w:rsid w:val="002564CB"/>
    <w:rsid w:val="002603B9"/>
    <w:rsid w:val="00266986"/>
    <w:rsid w:val="00267BFF"/>
    <w:rsid w:val="00267E41"/>
    <w:rsid w:val="002764CB"/>
    <w:rsid w:val="0028177C"/>
    <w:rsid w:val="00283536"/>
    <w:rsid w:val="0029224F"/>
    <w:rsid w:val="00293106"/>
    <w:rsid w:val="00293A51"/>
    <w:rsid w:val="00293FA5"/>
    <w:rsid w:val="002A3425"/>
    <w:rsid w:val="002A36C9"/>
    <w:rsid w:val="002A5183"/>
    <w:rsid w:val="002A5F05"/>
    <w:rsid w:val="002B368C"/>
    <w:rsid w:val="002B3AC4"/>
    <w:rsid w:val="002B6696"/>
    <w:rsid w:val="002C38CA"/>
    <w:rsid w:val="002C493D"/>
    <w:rsid w:val="002D52AA"/>
    <w:rsid w:val="002E0321"/>
    <w:rsid w:val="002E4230"/>
    <w:rsid w:val="002E59AD"/>
    <w:rsid w:val="002F0032"/>
    <w:rsid w:val="002F0586"/>
    <w:rsid w:val="00300102"/>
    <w:rsid w:val="003038C0"/>
    <w:rsid w:val="00305206"/>
    <w:rsid w:val="0030707B"/>
    <w:rsid w:val="00307599"/>
    <w:rsid w:val="003216BA"/>
    <w:rsid w:val="00323194"/>
    <w:rsid w:val="003318AB"/>
    <w:rsid w:val="0033345A"/>
    <w:rsid w:val="0034355B"/>
    <w:rsid w:val="003449AD"/>
    <w:rsid w:val="003468F5"/>
    <w:rsid w:val="00354094"/>
    <w:rsid w:val="003549DA"/>
    <w:rsid w:val="0036553C"/>
    <w:rsid w:val="00366C92"/>
    <w:rsid w:val="00367D8A"/>
    <w:rsid w:val="0037212A"/>
    <w:rsid w:val="003741EC"/>
    <w:rsid w:val="00374D7A"/>
    <w:rsid w:val="0037553D"/>
    <w:rsid w:val="00376338"/>
    <w:rsid w:val="00383CA4"/>
    <w:rsid w:val="0038783F"/>
    <w:rsid w:val="00392431"/>
    <w:rsid w:val="0039425E"/>
    <w:rsid w:val="00396B2B"/>
    <w:rsid w:val="003A0BC9"/>
    <w:rsid w:val="003A0E38"/>
    <w:rsid w:val="003A3DA9"/>
    <w:rsid w:val="003A5914"/>
    <w:rsid w:val="003B095F"/>
    <w:rsid w:val="003B0C22"/>
    <w:rsid w:val="003B39F8"/>
    <w:rsid w:val="003B6129"/>
    <w:rsid w:val="003B7F8C"/>
    <w:rsid w:val="003C4BE6"/>
    <w:rsid w:val="003D299C"/>
    <w:rsid w:val="003D5A50"/>
    <w:rsid w:val="003D64AB"/>
    <w:rsid w:val="003E0AF5"/>
    <w:rsid w:val="003E130B"/>
    <w:rsid w:val="003E24AF"/>
    <w:rsid w:val="003E42E2"/>
    <w:rsid w:val="003F3BEF"/>
    <w:rsid w:val="003F78F0"/>
    <w:rsid w:val="00401057"/>
    <w:rsid w:val="00403553"/>
    <w:rsid w:val="00404D4F"/>
    <w:rsid w:val="004135C3"/>
    <w:rsid w:val="00417450"/>
    <w:rsid w:val="0042436E"/>
    <w:rsid w:val="004323A0"/>
    <w:rsid w:val="00435E6E"/>
    <w:rsid w:val="00435F55"/>
    <w:rsid w:val="0044013A"/>
    <w:rsid w:val="00442B95"/>
    <w:rsid w:val="00447A42"/>
    <w:rsid w:val="0045126D"/>
    <w:rsid w:val="00453493"/>
    <w:rsid w:val="00453C13"/>
    <w:rsid w:val="00453E7E"/>
    <w:rsid w:val="0045444F"/>
    <w:rsid w:val="00463A0B"/>
    <w:rsid w:val="004648E4"/>
    <w:rsid w:val="004649A5"/>
    <w:rsid w:val="00466977"/>
    <w:rsid w:val="004677ED"/>
    <w:rsid w:val="004701ED"/>
    <w:rsid w:val="0047339E"/>
    <w:rsid w:val="004813E0"/>
    <w:rsid w:val="0049016C"/>
    <w:rsid w:val="0049088C"/>
    <w:rsid w:val="00490D54"/>
    <w:rsid w:val="0049250D"/>
    <w:rsid w:val="0049348C"/>
    <w:rsid w:val="00496095"/>
    <w:rsid w:val="00496FE4"/>
    <w:rsid w:val="00497209"/>
    <w:rsid w:val="00497F78"/>
    <w:rsid w:val="004A0AAA"/>
    <w:rsid w:val="004A2D59"/>
    <w:rsid w:val="004A668C"/>
    <w:rsid w:val="004A6905"/>
    <w:rsid w:val="004B2C1B"/>
    <w:rsid w:val="004B54E8"/>
    <w:rsid w:val="004C35B6"/>
    <w:rsid w:val="004C5C12"/>
    <w:rsid w:val="004D0FFD"/>
    <w:rsid w:val="004D4072"/>
    <w:rsid w:val="004D6A0E"/>
    <w:rsid w:val="004E0098"/>
    <w:rsid w:val="004E1685"/>
    <w:rsid w:val="004E22C7"/>
    <w:rsid w:val="004E2F69"/>
    <w:rsid w:val="004E4A96"/>
    <w:rsid w:val="004E51E8"/>
    <w:rsid w:val="004F1EC6"/>
    <w:rsid w:val="004F23E0"/>
    <w:rsid w:val="004F53A1"/>
    <w:rsid w:val="004F64D5"/>
    <w:rsid w:val="005056D5"/>
    <w:rsid w:val="00505FC2"/>
    <w:rsid w:val="0050787A"/>
    <w:rsid w:val="00510444"/>
    <w:rsid w:val="00510E0A"/>
    <w:rsid w:val="0051418C"/>
    <w:rsid w:val="0052471D"/>
    <w:rsid w:val="0052573A"/>
    <w:rsid w:val="00532BC4"/>
    <w:rsid w:val="00534810"/>
    <w:rsid w:val="00535E67"/>
    <w:rsid w:val="0054316D"/>
    <w:rsid w:val="00545586"/>
    <w:rsid w:val="005458C9"/>
    <w:rsid w:val="00550AF1"/>
    <w:rsid w:val="00552221"/>
    <w:rsid w:val="005543E1"/>
    <w:rsid w:val="00554791"/>
    <w:rsid w:val="005609C1"/>
    <w:rsid w:val="005626CE"/>
    <w:rsid w:val="00566434"/>
    <w:rsid w:val="00567FE6"/>
    <w:rsid w:val="00570418"/>
    <w:rsid w:val="00570BEB"/>
    <w:rsid w:val="005719A3"/>
    <w:rsid w:val="00571A4E"/>
    <w:rsid w:val="00572C92"/>
    <w:rsid w:val="00573002"/>
    <w:rsid w:val="00576DDA"/>
    <w:rsid w:val="00583592"/>
    <w:rsid w:val="00583921"/>
    <w:rsid w:val="005857C0"/>
    <w:rsid w:val="00586C82"/>
    <w:rsid w:val="00590664"/>
    <w:rsid w:val="005935C3"/>
    <w:rsid w:val="005958FD"/>
    <w:rsid w:val="00596A5C"/>
    <w:rsid w:val="005A06ED"/>
    <w:rsid w:val="005A2752"/>
    <w:rsid w:val="005A282C"/>
    <w:rsid w:val="005A2B78"/>
    <w:rsid w:val="005A3DE4"/>
    <w:rsid w:val="005A4B53"/>
    <w:rsid w:val="005B0E91"/>
    <w:rsid w:val="005B326E"/>
    <w:rsid w:val="005B3EE7"/>
    <w:rsid w:val="005B6136"/>
    <w:rsid w:val="005C412A"/>
    <w:rsid w:val="005D0800"/>
    <w:rsid w:val="005D081E"/>
    <w:rsid w:val="005D0BDA"/>
    <w:rsid w:val="005D181E"/>
    <w:rsid w:val="005D2DA6"/>
    <w:rsid w:val="005D3403"/>
    <w:rsid w:val="005E4BB8"/>
    <w:rsid w:val="005F232A"/>
    <w:rsid w:val="0060013E"/>
    <w:rsid w:val="00605763"/>
    <w:rsid w:val="00606C08"/>
    <w:rsid w:val="00616DCC"/>
    <w:rsid w:val="00617D95"/>
    <w:rsid w:val="00621F3F"/>
    <w:rsid w:val="00625DE5"/>
    <w:rsid w:val="006276F2"/>
    <w:rsid w:val="0063101B"/>
    <w:rsid w:val="0063562B"/>
    <w:rsid w:val="006372F4"/>
    <w:rsid w:val="00637B29"/>
    <w:rsid w:val="00643148"/>
    <w:rsid w:val="00643B79"/>
    <w:rsid w:val="0064455E"/>
    <w:rsid w:val="006453F0"/>
    <w:rsid w:val="00646107"/>
    <w:rsid w:val="00646FFA"/>
    <w:rsid w:val="006523FD"/>
    <w:rsid w:val="00654D15"/>
    <w:rsid w:val="00660F89"/>
    <w:rsid w:val="00662792"/>
    <w:rsid w:val="006632A0"/>
    <w:rsid w:val="00672764"/>
    <w:rsid w:val="006857EE"/>
    <w:rsid w:val="0069105A"/>
    <w:rsid w:val="00692ADB"/>
    <w:rsid w:val="00695114"/>
    <w:rsid w:val="00696070"/>
    <w:rsid w:val="006969F2"/>
    <w:rsid w:val="006A1AFB"/>
    <w:rsid w:val="006A5194"/>
    <w:rsid w:val="006A6AEE"/>
    <w:rsid w:val="006A6EA2"/>
    <w:rsid w:val="006B1B26"/>
    <w:rsid w:val="006B252C"/>
    <w:rsid w:val="006B4ADB"/>
    <w:rsid w:val="006C0225"/>
    <w:rsid w:val="006C18C5"/>
    <w:rsid w:val="006C4C9F"/>
    <w:rsid w:val="006D2CE5"/>
    <w:rsid w:val="006D2FFB"/>
    <w:rsid w:val="006D5536"/>
    <w:rsid w:val="006D799B"/>
    <w:rsid w:val="006E0404"/>
    <w:rsid w:val="006E5083"/>
    <w:rsid w:val="006F0123"/>
    <w:rsid w:val="006F034D"/>
    <w:rsid w:val="006F2E4D"/>
    <w:rsid w:val="006F575E"/>
    <w:rsid w:val="006F64DC"/>
    <w:rsid w:val="00703731"/>
    <w:rsid w:val="00704947"/>
    <w:rsid w:val="00705D8E"/>
    <w:rsid w:val="00705F90"/>
    <w:rsid w:val="00713856"/>
    <w:rsid w:val="0071562F"/>
    <w:rsid w:val="00717713"/>
    <w:rsid w:val="00724948"/>
    <w:rsid w:val="007279BD"/>
    <w:rsid w:val="00734E2A"/>
    <w:rsid w:val="00735D44"/>
    <w:rsid w:val="00740554"/>
    <w:rsid w:val="00742E1F"/>
    <w:rsid w:val="0075525D"/>
    <w:rsid w:val="00755586"/>
    <w:rsid w:val="00755736"/>
    <w:rsid w:val="00762F91"/>
    <w:rsid w:val="00763E7E"/>
    <w:rsid w:val="00774379"/>
    <w:rsid w:val="007743E3"/>
    <w:rsid w:val="007766C5"/>
    <w:rsid w:val="00777C70"/>
    <w:rsid w:val="00780865"/>
    <w:rsid w:val="00783441"/>
    <w:rsid w:val="007843E8"/>
    <w:rsid w:val="007916AC"/>
    <w:rsid w:val="007918C8"/>
    <w:rsid w:val="0079315C"/>
    <w:rsid w:val="00794D8C"/>
    <w:rsid w:val="007A0B9B"/>
    <w:rsid w:val="007A200B"/>
    <w:rsid w:val="007A4CD1"/>
    <w:rsid w:val="007B0643"/>
    <w:rsid w:val="007B1ACB"/>
    <w:rsid w:val="007B2D1A"/>
    <w:rsid w:val="007B4114"/>
    <w:rsid w:val="007B5D91"/>
    <w:rsid w:val="007B5E42"/>
    <w:rsid w:val="007C39C0"/>
    <w:rsid w:val="007C3DEA"/>
    <w:rsid w:val="007C737F"/>
    <w:rsid w:val="007D1227"/>
    <w:rsid w:val="007D1A3D"/>
    <w:rsid w:val="007D21C1"/>
    <w:rsid w:val="007D2511"/>
    <w:rsid w:val="007D7E01"/>
    <w:rsid w:val="007E3214"/>
    <w:rsid w:val="007E7E06"/>
    <w:rsid w:val="007F18A6"/>
    <w:rsid w:val="007F2285"/>
    <w:rsid w:val="007F242C"/>
    <w:rsid w:val="0080121C"/>
    <w:rsid w:val="0080128B"/>
    <w:rsid w:val="008040D2"/>
    <w:rsid w:val="008141A6"/>
    <w:rsid w:val="00817B21"/>
    <w:rsid w:val="00825886"/>
    <w:rsid w:val="008308A9"/>
    <w:rsid w:val="00833F16"/>
    <w:rsid w:val="008448A6"/>
    <w:rsid w:val="0085223A"/>
    <w:rsid w:val="00852E3B"/>
    <w:rsid w:val="0085394A"/>
    <w:rsid w:val="00853A52"/>
    <w:rsid w:val="00854181"/>
    <w:rsid w:val="00857838"/>
    <w:rsid w:val="008604BE"/>
    <w:rsid w:val="00864514"/>
    <w:rsid w:val="008649E3"/>
    <w:rsid w:val="00867BC6"/>
    <w:rsid w:val="00870CB4"/>
    <w:rsid w:val="00881910"/>
    <w:rsid w:val="008860D7"/>
    <w:rsid w:val="00886B91"/>
    <w:rsid w:val="00891724"/>
    <w:rsid w:val="008923A6"/>
    <w:rsid w:val="00892497"/>
    <w:rsid w:val="00895922"/>
    <w:rsid w:val="008967FC"/>
    <w:rsid w:val="00897628"/>
    <w:rsid w:val="00897C4D"/>
    <w:rsid w:val="008A2249"/>
    <w:rsid w:val="008B3863"/>
    <w:rsid w:val="008B5C7B"/>
    <w:rsid w:val="008C6924"/>
    <w:rsid w:val="008D179F"/>
    <w:rsid w:val="008D1B3C"/>
    <w:rsid w:val="008D2A73"/>
    <w:rsid w:val="008D4F99"/>
    <w:rsid w:val="008D5953"/>
    <w:rsid w:val="00903A98"/>
    <w:rsid w:val="009061BB"/>
    <w:rsid w:val="00911B33"/>
    <w:rsid w:val="00912765"/>
    <w:rsid w:val="009130B9"/>
    <w:rsid w:val="0092037E"/>
    <w:rsid w:val="009215C2"/>
    <w:rsid w:val="00922DD1"/>
    <w:rsid w:val="009406BE"/>
    <w:rsid w:val="00941035"/>
    <w:rsid w:val="00946BE3"/>
    <w:rsid w:val="0094735B"/>
    <w:rsid w:val="009510FC"/>
    <w:rsid w:val="009579D4"/>
    <w:rsid w:val="0096068F"/>
    <w:rsid w:val="0096286C"/>
    <w:rsid w:val="00971AB1"/>
    <w:rsid w:val="00975A6C"/>
    <w:rsid w:val="009839C0"/>
    <w:rsid w:val="00983C95"/>
    <w:rsid w:val="00986AB8"/>
    <w:rsid w:val="00986F64"/>
    <w:rsid w:val="00987F32"/>
    <w:rsid w:val="009926F2"/>
    <w:rsid w:val="00997E92"/>
    <w:rsid w:val="009A09FB"/>
    <w:rsid w:val="009A24F4"/>
    <w:rsid w:val="009A469D"/>
    <w:rsid w:val="009A6C97"/>
    <w:rsid w:val="009B059F"/>
    <w:rsid w:val="009B069D"/>
    <w:rsid w:val="009B2B0E"/>
    <w:rsid w:val="009B53FA"/>
    <w:rsid w:val="009C189D"/>
    <w:rsid w:val="009C6253"/>
    <w:rsid w:val="009C784D"/>
    <w:rsid w:val="009D14FE"/>
    <w:rsid w:val="009E26D1"/>
    <w:rsid w:val="009F5BE4"/>
    <w:rsid w:val="009F7FA9"/>
    <w:rsid w:val="00A02442"/>
    <w:rsid w:val="00A03245"/>
    <w:rsid w:val="00A044F6"/>
    <w:rsid w:val="00A04616"/>
    <w:rsid w:val="00A1317E"/>
    <w:rsid w:val="00A270DC"/>
    <w:rsid w:val="00A33134"/>
    <w:rsid w:val="00A35F12"/>
    <w:rsid w:val="00A36CA7"/>
    <w:rsid w:val="00A467DD"/>
    <w:rsid w:val="00A47EBB"/>
    <w:rsid w:val="00A53E7E"/>
    <w:rsid w:val="00A561C1"/>
    <w:rsid w:val="00A56B20"/>
    <w:rsid w:val="00A57105"/>
    <w:rsid w:val="00A6174A"/>
    <w:rsid w:val="00A67277"/>
    <w:rsid w:val="00A701A2"/>
    <w:rsid w:val="00A702AA"/>
    <w:rsid w:val="00A70315"/>
    <w:rsid w:val="00A75806"/>
    <w:rsid w:val="00A767B9"/>
    <w:rsid w:val="00A76B0D"/>
    <w:rsid w:val="00A8023B"/>
    <w:rsid w:val="00A80BFE"/>
    <w:rsid w:val="00A83843"/>
    <w:rsid w:val="00A859B6"/>
    <w:rsid w:val="00A86785"/>
    <w:rsid w:val="00A92D54"/>
    <w:rsid w:val="00A92EA1"/>
    <w:rsid w:val="00A940C5"/>
    <w:rsid w:val="00AA153C"/>
    <w:rsid w:val="00AA197A"/>
    <w:rsid w:val="00AA784D"/>
    <w:rsid w:val="00AB4FA6"/>
    <w:rsid w:val="00AB6A34"/>
    <w:rsid w:val="00AC24E8"/>
    <w:rsid w:val="00AC2F6B"/>
    <w:rsid w:val="00AC7FAB"/>
    <w:rsid w:val="00AD5BB1"/>
    <w:rsid w:val="00AD68B5"/>
    <w:rsid w:val="00AD7BC9"/>
    <w:rsid w:val="00AE0375"/>
    <w:rsid w:val="00AE1E24"/>
    <w:rsid w:val="00AE47F0"/>
    <w:rsid w:val="00AF2037"/>
    <w:rsid w:val="00AF2045"/>
    <w:rsid w:val="00AF7B41"/>
    <w:rsid w:val="00B0235F"/>
    <w:rsid w:val="00B02A9B"/>
    <w:rsid w:val="00B05F55"/>
    <w:rsid w:val="00B06F8C"/>
    <w:rsid w:val="00B0752B"/>
    <w:rsid w:val="00B15576"/>
    <w:rsid w:val="00B164FC"/>
    <w:rsid w:val="00B170B4"/>
    <w:rsid w:val="00B17BBB"/>
    <w:rsid w:val="00B22716"/>
    <w:rsid w:val="00B25BE0"/>
    <w:rsid w:val="00B25F8C"/>
    <w:rsid w:val="00B266EF"/>
    <w:rsid w:val="00B3003B"/>
    <w:rsid w:val="00B37FDA"/>
    <w:rsid w:val="00B44575"/>
    <w:rsid w:val="00B50B06"/>
    <w:rsid w:val="00B523D2"/>
    <w:rsid w:val="00B53C5E"/>
    <w:rsid w:val="00B56BAF"/>
    <w:rsid w:val="00B724D3"/>
    <w:rsid w:val="00B753BE"/>
    <w:rsid w:val="00B7669B"/>
    <w:rsid w:val="00B970DD"/>
    <w:rsid w:val="00BB59D6"/>
    <w:rsid w:val="00BB63A9"/>
    <w:rsid w:val="00BC011B"/>
    <w:rsid w:val="00BD1685"/>
    <w:rsid w:val="00BD1990"/>
    <w:rsid w:val="00BD3118"/>
    <w:rsid w:val="00BD4BD9"/>
    <w:rsid w:val="00BD518E"/>
    <w:rsid w:val="00BD5C76"/>
    <w:rsid w:val="00BD6028"/>
    <w:rsid w:val="00BE0743"/>
    <w:rsid w:val="00BE10C0"/>
    <w:rsid w:val="00BE3F69"/>
    <w:rsid w:val="00BE43BC"/>
    <w:rsid w:val="00BE5191"/>
    <w:rsid w:val="00BE5CB4"/>
    <w:rsid w:val="00BE797E"/>
    <w:rsid w:val="00BF17AA"/>
    <w:rsid w:val="00C0055C"/>
    <w:rsid w:val="00C0368C"/>
    <w:rsid w:val="00C03E72"/>
    <w:rsid w:val="00C043A2"/>
    <w:rsid w:val="00C05456"/>
    <w:rsid w:val="00C054F6"/>
    <w:rsid w:val="00C07B8C"/>
    <w:rsid w:val="00C14A49"/>
    <w:rsid w:val="00C1504A"/>
    <w:rsid w:val="00C236F6"/>
    <w:rsid w:val="00C24104"/>
    <w:rsid w:val="00C272AF"/>
    <w:rsid w:val="00C30CF5"/>
    <w:rsid w:val="00C3105A"/>
    <w:rsid w:val="00C34C8E"/>
    <w:rsid w:val="00C36C7A"/>
    <w:rsid w:val="00C36F6E"/>
    <w:rsid w:val="00C437F2"/>
    <w:rsid w:val="00C60C98"/>
    <w:rsid w:val="00C634BD"/>
    <w:rsid w:val="00C6587A"/>
    <w:rsid w:val="00C67ABA"/>
    <w:rsid w:val="00C71519"/>
    <w:rsid w:val="00C73930"/>
    <w:rsid w:val="00C76591"/>
    <w:rsid w:val="00C766EF"/>
    <w:rsid w:val="00C77E2E"/>
    <w:rsid w:val="00C80348"/>
    <w:rsid w:val="00C9600C"/>
    <w:rsid w:val="00C96912"/>
    <w:rsid w:val="00CA0581"/>
    <w:rsid w:val="00CA45D4"/>
    <w:rsid w:val="00CA5AB6"/>
    <w:rsid w:val="00CA6C1F"/>
    <w:rsid w:val="00CB1F28"/>
    <w:rsid w:val="00CB540F"/>
    <w:rsid w:val="00CB7B56"/>
    <w:rsid w:val="00CC05ED"/>
    <w:rsid w:val="00CC1050"/>
    <w:rsid w:val="00CC5DCE"/>
    <w:rsid w:val="00CC73CE"/>
    <w:rsid w:val="00CC7549"/>
    <w:rsid w:val="00CD13AE"/>
    <w:rsid w:val="00CD5FA1"/>
    <w:rsid w:val="00CE0B0C"/>
    <w:rsid w:val="00CE1DDE"/>
    <w:rsid w:val="00CE2C79"/>
    <w:rsid w:val="00CE2FA4"/>
    <w:rsid w:val="00CE54C0"/>
    <w:rsid w:val="00CF0C41"/>
    <w:rsid w:val="00CF400C"/>
    <w:rsid w:val="00CF4789"/>
    <w:rsid w:val="00CF7CBF"/>
    <w:rsid w:val="00D00B83"/>
    <w:rsid w:val="00D0784A"/>
    <w:rsid w:val="00D14B29"/>
    <w:rsid w:val="00D14F1D"/>
    <w:rsid w:val="00D16BA2"/>
    <w:rsid w:val="00D1785F"/>
    <w:rsid w:val="00D258EE"/>
    <w:rsid w:val="00D3416B"/>
    <w:rsid w:val="00D346E6"/>
    <w:rsid w:val="00D43418"/>
    <w:rsid w:val="00D435F5"/>
    <w:rsid w:val="00D44414"/>
    <w:rsid w:val="00D44605"/>
    <w:rsid w:val="00D4656C"/>
    <w:rsid w:val="00D52800"/>
    <w:rsid w:val="00D53A8D"/>
    <w:rsid w:val="00D55D77"/>
    <w:rsid w:val="00D575C9"/>
    <w:rsid w:val="00D655CF"/>
    <w:rsid w:val="00D72F09"/>
    <w:rsid w:val="00D74E3D"/>
    <w:rsid w:val="00D7538F"/>
    <w:rsid w:val="00D75AEA"/>
    <w:rsid w:val="00D77D93"/>
    <w:rsid w:val="00D82218"/>
    <w:rsid w:val="00D90AC9"/>
    <w:rsid w:val="00D93B3F"/>
    <w:rsid w:val="00D9550B"/>
    <w:rsid w:val="00D95909"/>
    <w:rsid w:val="00D97CC6"/>
    <w:rsid w:val="00DA1058"/>
    <w:rsid w:val="00DC1AFB"/>
    <w:rsid w:val="00DC267E"/>
    <w:rsid w:val="00DD06E1"/>
    <w:rsid w:val="00DD5D74"/>
    <w:rsid w:val="00DE05B5"/>
    <w:rsid w:val="00DE3F7A"/>
    <w:rsid w:val="00DE534D"/>
    <w:rsid w:val="00DE7B04"/>
    <w:rsid w:val="00DF11ED"/>
    <w:rsid w:val="00DF2175"/>
    <w:rsid w:val="00DF2E4E"/>
    <w:rsid w:val="00DF38C9"/>
    <w:rsid w:val="00E01C5E"/>
    <w:rsid w:val="00E0249E"/>
    <w:rsid w:val="00E06346"/>
    <w:rsid w:val="00E10A85"/>
    <w:rsid w:val="00E126F2"/>
    <w:rsid w:val="00E21AD9"/>
    <w:rsid w:val="00E3071C"/>
    <w:rsid w:val="00E321D6"/>
    <w:rsid w:val="00E323A9"/>
    <w:rsid w:val="00E46795"/>
    <w:rsid w:val="00E50ACB"/>
    <w:rsid w:val="00E51388"/>
    <w:rsid w:val="00E528CB"/>
    <w:rsid w:val="00E543E1"/>
    <w:rsid w:val="00E57371"/>
    <w:rsid w:val="00E62C36"/>
    <w:rsid w:val="00E65A37"/>
    <w:rsid w:val="00E66F0C"/>
    <w:rsid w:val="00E670D8"/>
    <w:rsid w:val="00E73A97"/>
    <w:rsid w:val="00E76136"/>
    <w:rsid w:val="00E76239"/>
    <w:rsid w:val="00E87554"/>
    <w:rsid w:val="00E952FB"/>
    <w:rsid w:val="00E97D5A"/>
    <w:rsid w:val="00EA0A27"/>
    <w:rsid w:val="00EA0CCE"/>
    <w:rsid w:val="00EB07A5"/>
    <w:rsid w:val="00EB3810"/>
    <w:rsid w:val="00EB73CC"/>
    <w:rsid w:val="00EC67F1"/>
    <w:rsid w:val="00ED3165"/>
    <w:rsid w:val="00EE074B"/>
    <w:rsid w:val="00EE1246"/>
    <w:rsid w:val="00EE2E15"/>
    <w:rsid w:val="00EF3717"/>
    <w:rsid w:val="00EF5DFF"/>
    <w:rsid w:val="00EF6816"/>
    <w:rsid w:val="00EF7D58"/>
    <w:rsid w:val="00F01B64"/>
    <w:rsid w:val="00F04F01"/>
    <w:rsid w:val="00F054BA"/>
    <w:rsid w:val="00F148CE"/>
    <w:rsid w:val="00F17A27"/>
    <w:rsid w:val="00F212BC"/>
    <w:rsid w:val="00F25352"/>
    <w:rsid w:val="00F333FC"/>
    <w:rsid w:val="00F34DE0"/>
    <w:rsid w:val="00F41164"/>
    <w:rsid w:val="00F4535E"/>
    <w:rsid w:val="00F47750"/>
    <w:rsid w:val="00F52842"/>
    <w:rsid w:val="00F57BA8"/>
    <w:rsid w:val="00F649A5"/>
    <w:rsid w:val="00F6690C"/>
    <w:rsid w:val="00F67522"/>
    <w:rsid w:val="00F808BC"/>
    <w:rsid w:val="00F83C96"/>
    <w:rsid w:val="00F85786"/>
    <w:rsid w:val="00FA061D"/>
    <w:rsid w:val="00FA43F2"/>
    <w:rsid w:val="00FA465A"/>
    <w:rsid w:val="00FA4DFD"/>
    <w:rsid w:val="00FA6616"/>
    <w:rsid w:val="00FA68D3"/>
    <w:rsid w:val="00FB1307"/>
    <w:rsid w:val="00FB5304"/>
    <w:rsid w:val="00FB6C77"/>
    <w:rsid w:val="00FC2163"/>
    <w:rsid w:val="00FC44DD"/>
    <w:rsid w:val="00FC7AF1"/>
    <w:rsid w:val="00FC7BD7"/>
    <w:rsid w:val="00FD1B3F"/>
    <w:rsid w:val="00FD497D"/>
    <w:rsid w:val="00FE1128"/>
    <w:rsid w:val="00FE38DC"/>
    <w:rsid w:val="00FE4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Plai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28CB"/>
    <w:pPr>
      <w:ind w:firstLine="709"/>
      <w:jc w:val="both"/>
    </w:pPr>
    <w:rPr>
      <w:rFonts w:cs="Calibr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B6734"/>
    <w:pPr>
      <w:ind w:left="720"/>
    </w:pPr>
  </w:style>
  <w:style w:type="paragraph" w:styleId="a4">
    <w:name w:val="header"/>
    <w:basedOn w:val="a"/>
    <w:link w:val="a5"/>
    <w:uiPriority w:val="99"/>
    <w:semiHidden/>
    <w:rsid w:val="001B673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1B6734"/>
  </w:style>
  <w:style w:type="paragraph" w:styleId="a6">
    <w:name w:val="footer"/>
    <w:basedOn w:val="a"/>
    <w:link w:val="a7"/>
    <w:uiPriority w:val="99"/>
    <w:rsid w:val="001B673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locked/>
    <w:rsid w:val="001B6734"/>
  </w:style>
  <w:style w:type="paragraph" w:styleId="a8">
    <w:name w:val="Balloon Text"/>
    <w:basedOn w:val="a"/>
    <w:link w:val="a9"/>
    <w:uiPriority w:val="99"/>
    <w:semiHidden/>
    <w:rsid w:val="0086451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864514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99"/>
    <w:rsid w:val="00D53A8D"/>
    <w:rPr>
      <w:rFonts w:cs="Calibri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Plain Text"/>
    <w:basedOn w:val="a"/>
    <w:link w:val="ac"/>
    <w:uiPriority w:val="99"/>
    <w:rsid w:val="000B4B10"/>
    <w:pPr>
      <w:ind w:firstLine="0"/>
      <w:jc w:val="left"/>
    </w:pPr>
    <w:rPr>
      <w:rFonts w:ascii="Courier New" w:hAnsi="Courier New" w:cs="Courier New"/>
      <w:sz w:val="20"/>
      <w:szCs w:val="20"/>
    </w:rPr>
  </w:style>
  <w:style w:type="character" w:customStyle="1" w:styleId="ac">
    <w:name w:val="Текст Знак"/>
    <w:basedOn w:val="a0"/>
    <w:link w:val="ab"/>
    <w:uiPriority w:val="99"/>
    <w:locked/>
    <w:rsid w:val="000B4B10"/>
    <w:rPr>
      <w:rFonts w:ascii="Courier New" w:hAnsi="Courier New" w:cs="Courier New"/>
      <w:sz w:val="20"/>
      <w:szCs w:val="20"/>
    </w:rPr>
  </w:style>
  <w:style w:type="paragraph" w:styleId="2">
    <w:name w:val="Body Text Indent 2"/>
    <w:basedOn w:val="a"/>
    <w:link w:val="20"/>
    <w:uiPriority w:val="99"/>
    <w:rsid w:val="0096286C"/>
    <w:pPr>
      <w:ind w:left="1440" w:firstLine="0"/>
      <w:jc w:val="left"/>
    </w:pPr>
  </w:style>
  <w:style w:type="character" w:customStyle="1" w:styleId="20">
    <w:name w:val="Основной текст с отступом 2 Знак"/>
    <w:basedOn w:val="a0"/>
    <w:link w:val="2"/>
    <w:uiPriority w:val="99"/>
    <w:locked/>
    <w:rsid w:val="0096286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2.bin"/><Relationship Id="rId18" Type="http://schemas.openxmlformats.org/officeDocument/2006/relationships/image" Target="media/image7.wmf"/><Relationship Id="rId26" Type="http://schemas.openxmlformats.org/officeDocument/2006/relationships/oleObject" Target="embeddings/oleObject8.bin"/><Relationship Id="rId3" Type="http://schemas.openxmlformats.org/officeDocument/2006/relationships/styles" Target="styles.xml"/><Relationship Id="rId21" Type="http://schemas.openxmlformats.org/officeDocument/2006/relationships/oleObject" Target="embeddings/oleObject6.bin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oleObject" Target="embeddings/oleObject4.bin"/><Relationship Id="rId25" Type="http://schemas.openxmlformats.org/officeDocument/2006/relationships/image" Target="media/image11.wmf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image" Target="media/image8.emf"/><Relationship Id="rId29" Type="http://schemas.openxmlformats.org/officeDocument/2006/relationships/oleObject" Target="embeddings/oleObject9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24" Type="http://schemas.openxmlformats.org/officeDocument/2006/relationships/image" Target="media/image10.emf"/><Relationship Id="rId5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image" Target="media/image12.emf"/><Relationship Id="rId10" Type="http://schemas.openxmlformats.org/officeDocument/2006/relationships/image" Target="media/image2.emf"/><Relationship Id="rId19" Type="http://schemas.openxmlformats.org/officeDocument/2006/relationships/oleObject" Target="embeddings/oleObject5.bin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6D961C-C0F3-4A93-9B68-EBDAD88A5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37</Pages>
  <Words>5847</Words>
  <Characters>33334</Characters>
  <Application>Microsoft Office Word</Application>
  <DocSecurity>0</DocSecurity>
  <Lines>277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Научно-производственное предприятие</vt:lpstr>
    </vt:vector>
  </TitlesOfParts>
  <Company>2</Company>
  <LinksUpToDate>false</LinksUpToDate>
  <CharactersWithSpaces>39103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Научно-производственное предприятие</dc:title>
  <dc:creator>kon_4</dc:creator>
  <cp:lastModifiedBy>kon_12</cp:lastModifiedBy>
  <cp:revision>78</cp:revision>
  <cp:lastPrinted>2021-07-14T05:23:00Z</cp:lastPrinted>
  <dcterms:created xsi:type="dcterms:W3CDTF">2021-06-28T07:12:00Z</dcterms:created>
  <dcterms:modified xsi:type="dcterms:W3CDTF">2021-07-14T05:26:00Z</dcterms:modified>
</cp:coreProperties>
</file>